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671" w:rsidRDefault="003B45EC">
      <w:r>
        <w:t>A meeting of the Athens</w:t>
      </w:r>
      <w:r w:rsidR="00FA3F2D">
        <w:t xml:space="preserve"> Town Board was held via Zoom on</w:t>
      </w:r>
      <w:r>
        <w:t xml:space="preserve"> Monday March 1, </w:t>
      </w:r>
      <w:r w:rsidR="00FA3F2D">
        <w:t>2021, at 7:00     P. M. with Supervisor Robert F. Butler, Jr. presiding.</w:t>
      </w:r>
    </w:p>
    <w:p w:rsidR="00FF5B10" w:rsidRDefault="00FA3F2D">
      <w:r w:rsidRPr="00255C76">
        <w:rPr>
          <w:u w:val="single"/>
        </w:rPr>
        <w:t>The following people</w:t>
      </w:r>
      <w:r>
        <w:t xml:space="preserve"> </w:t>
      </w:r>
      <w:r w:rsidR="00F74099">
        <w:t>attended: Supervisor Butler: Councilmember Mary H. Brandow; Councilmember Michael Ragaini; Councilmember Anthony Paluch; Councilmember Shannon Spinner;</w:t>
      </w:r>
      <w:r w:rsidR="00255C76">
        <w:t xml:space="preserve"> Highway Superintendent  John </w:t>
      </w:r>
      <w:r w:rsidR="00FF5B10">
        <w:t>J. Farrell and Town Clerk Linda M. Stacey.</w:t>
      </w:r>
    </w:p>
    <w:p w:rsidR="00255C76" w:rsidRDefault="00FF5B10">
      <w:r>
        <w:t>These people were also</w:t>
      </w:r>
      <w:r w:rsidR="00FD40AA">
        <w:t xml:space="preserve"> in attendance</w:t>
      </w:r>
      <w:r>
        <w:t>;</w:t>
      </w:r>
      <w:r w:rsidR="00255C76">
        <w:t xml:space="preserve"> Bookke</w:t>
      </w:r>
      <w:r>
        <w:t xml:space="preserve">eper/ Budget Officer Don Pierro; </w:t>
      </w:r>
      <w:r w:rsidR="00255C76">
        <w:t>Code Enfor</w:t>
      </w:r>
      <w:r>
        <w:t xml:space="preserve">cement Officer Albert </w:t>
      </w:r>
      <w:r w:rsidR="00A0570C">
        <w:t>Gasparini; Tom</w:t>
      </w:r>
      <w:r w:rsidR="007D7C92">
        <w:t xml:space="preserve"> Satterlee;</w:t>
      </w:r>
      <w:r>
        <w:t xml:space="preserve"> </w:t>
      </w:r>
      <w:r w:rsidR="00FD40AA">
        <w:t>Senior Court Clerk Marcia Puorro; Court Clerk Vee Carl and Town Justice E. Timothy Mercer.</w:t>
      </w:r>
    </w:p>
    <w:p w:rsidR="00255C76" w:rsidRDefault="00255C76" w:rsidP="00255C76">
      <w:pPr>
        <w:spacing w:after="0"/>
      </w:pPr>
      <w:r>
        <w:t>The following bills were audited and</w:t>
      </w:r>
      <w:r w:rsidR="00F74099">
        <w:t xml:space="preserve"> </w:t>
      </w:r>
      <w:r>
        <w:t>ordered paid:</w:t>
      </w:r>
    </w:p>
    <w:p w:rsidR="00255C76" w:rsidRPr="00255C76" w:rsidRDefault="00255C76" w:rsidP="00255C76">
      <w:pPr>
        <w:spacing w:after="0"/>
        <w:rPr>
          <w:b/>
          <w:u w:val="single"/>
        </w:rPr>
      </w:pPr>
      <w:r w:rsidRPr="00255C76">
        <w:rPr>
          <w:b/>
          <w:u w:val="single"/>
        </w:rPr>
        <w:t>General Abstract #5</w:t>
      </w:r>
      <w:r>
        <w:t xml:space="preserve">, vouchers #81 through #89 inclusive for </w:t>
      </w:r>
      <w:r w:rsidRPr="00255C76">
        <w:rPr>
          <w:b/>
          <w:u w:val="single"/>
        </w:rPr>
        <w:t>$17,301.08.</w:t>
      </w:r>
    </w:p>
    <w:p w:rsidR="00255C76" w:rsidRDefault="00106D52" w:rsidP="00255C76">
      <w:pPr>
        <w:spacing w:after="0"/>
      </w:pPr>
      <w:r>
        <w:rPr>
          <w:b/>
          <w:u w:val="single"/>
        </w:rPr>
        <w:t xml:space="preserve">Highway Abstract </w:t>
      </w:r>
      <w:r w:rsidR="00255C76" w:rsidRPr="00255C76">
        <w:rPr>
          <w:b/>
          <w:u w:val="single"/>
        </w:rPr>
        <w:t>#5</w:t>
      </w:r>
      <w:r w:rsidR="00255C76">
        <w:t xml:space="preserve">, vouchers #34 through # 38 inclusive for </w:t>
      </w:r>
      <w:r w:rsidR="00255C76" w:rsidRPr="00FF5B10">
        <w:rPr>
          <w:b/>
          <w:u w:val="single"/>
        </w:rPr>
        <w:t>$7,078.15</w:t>
      </w:r>
      <w:r w:rsidR="00255C76">
        <w:t>.</w:t>
      </w:r>
    </w:p>
    <w:p w:rsidR="00FF5B10" w:rsidRDefault="00FF5B10" w:rsidP="00255C76">
      <w:pPr>
        <w:spacing w:after="0"/>
      </w:pPr>
    </w:p>
    <w:p w:rsidR="009278FA" w:rsidRDefault="00C307BB" w:rsidP="00255C76">
      <w:pPr>
        <w:spacing w:after="0"/>
      </w:pPr>
      <w:r w:rsidRPr="00C307BB">
        <w:rPr>
          <w:b/>
          <w:u w:val="single"/>
        </w:rPr>
        <w:t>Supervisor Butler</w:t>
      </w:r>
      <w:r>
        <w:t xml:space="preserve"> announced that from now on</w:t>
      </w:r>
      <w:r w:rsidR="00103F41">
        <w:t>, the</w:t>
      </w:r>
      <w:r>
        <w:t xml:space="preserve"> second meeting of the month is when Department heads will give their reports.</w:t>
      </w:r>
    </w:p>
    <w:p w:rsidR="00FF5B10" w:rsidRDefault="00FF5B10" w:rsidP="00255C76">
      <w:pPr>
        <w:spacing w:after="0"/>
      </w:pPr>
    </w:p>
    <w:p w:rsidR="00C307BB" w:rsidRDefault="00C307BB" w:rsidP="00255C76">
      <w:pPr>
        <w:spacing w:after="0"/>
      </w:pPr>
      <w:r w:rsidRPr="00C307BB">
        <w:rPr>
          <w:b/>
          <w:u w:val="single"/>
        </w:rPr>
        <w:t>Code Enforcement Officer Albert Gasparini</w:t>
      </w:r>
      <w:r>
        <w:t xml:space="preserve"> reported that he had 3 building permit; 9 building inspections.</w:t>
      </w:r>
    </w:p>
    <w:p w:rsidR="00C307BB" w:rsidRDefault="00C307BB" w:rsidP="00255C76">
      <w:pPr>
        <w:spacing w:after="0"/>
      </w:pPr>
      <w:r>
        <w:t>He had an inquiry</w:t>
      </w:r>
      <w:r w:rsidR="0077303C">
        <w:t xml:space="preserve"> on a building permit for a solar farm on Spoorenburgh Road.  There are 89 acres zoned as farm land.</w:t>
      </w:r>
      <w:r>
        <w:t xml:space="preserve"> </w:t>
      </w:r>
      <w:r w:rsidR="0077303C">
        <w:t xml:space="preserve">(James Kondrat is the project developer for Borrego Solar. Dominick Arico </w:t>
      </w:r>
      <w:r w:rsidR="0093454B">
        <w:t>is the engineer for the proposed project which includes sub-division of a property, a storage shed, garage and 2 new homes</w:t>
      </w:r>
      <w:r w:rsidR="00337A41">
        <w:t>)</w:t>
      </w:r>
      <w:r w:rsidR="0093454B">
        <w:t>.</w:t>
      </w:r>
    </w:p>
    <w:p w:rsidR="0093454B" w:rsidRDefault="0093454B" w:rsidP="00255C76">
      <w:pPr>
        <w:spacing w:after="0"/>
      </w:pPr>
      <w:r>
        <w:t>2 Certificates of Occupancy were issued; one Certificate of Compliance was issued; He was called to a structure fire at</w:t>
      </w:r>
      <w:r w:rsidR="007317FE">
        <w:t xml:space="preserve"> 470 Green Lake Road from the wood stove.</w:t>
      </w:r>
    </w:p>
    <w:p w:rsidR="007317FE" w:rsidRDefault="007317FE" w:rsidP="00255C76">
      <w:pPr>
        <w:spacing w:after="0"/>
      </w:pPr>
    </w:p>
    <w:p w:rsidR="00D0043E" w:rsidRDefault="002F59C5" w:rsidP="00255C76">
      <w:pPr>
        <w:spacing w:after="0"/>
      </w:pPr>
      <w:r w:rsidRPr="009246C7">
        <w:rPr>
          <w:b/>
          <w:u w:val="single"/>
        </w:rPr>
        <w:t xml:space="preserve">Highway Superintendent John J. Farrell </w:t>
      </w:r>
      <w:r>
        <w:t xml:space="preserve">reported that he had advertised the referendums for the Alamo RM180 rear mounted boom mower off  of the Sourcewell Contract, and </w:t>
      </w:r>
      <w:r w:rsidR="00D0043E">
        <w:t xml:space="preserve">for </w:t>
      </w:r>
      <w:r>
        <w:t>the</w:t>
      </w:r>
      <w:r w:rsidR="00D0043E">
        <w:t xml:space="preserve"> purchase  of a Ford Pickup truck off of the OGS Marketplace Mini Bid and there were no petitions against either of them.  He wants to order the mower</w:t>
      </w:r>
      <w:r w:rsidR="00103F41">
        <w:t>, and</w:t>
      </w:r>
      <w:r w:rsidR="00D0043E">
        <w:t xml:space="preserve"> he needs to put the</w:t>
      </w:r>
      <w:r w:rsidR="00103F41">
        <w:t xml:space="preserve"> </w:t>
      </w:r>
      <w:r w:rsidR="00D0043E">
        <w:t>specs together</w:t>
      </w:r>
      <w:r w:rsidR="00103F41">
        <w:t xml:space="preserve"> for the truck.</w:t>
      </w:r>
      <w:bookmarkStart w:id="0" w:name="_GoBack"/>
      <w:bookmarkEnd w:id="0"/>
    </w:p>
    <w:p w:rsidR="00103F41" w:rsidRDefault="00103F41" w:rsidP="00255C76">
      <w:pPr>
        <w:spacing w:after="0"/>
      </w:pPr>
    </w:p>
    <w:p w:rsidR="00103F41" w:rsidRDefault="00103F41" w:rsidP="00255C76">
      <w:pPr>
        <w:spacing w:after="0"/>
      </w:pPr>
      <w:r>
        <w:t>He will have the Road agreement ready for the next meeting.</w:t>
      </w:r>
    </w:p>
    <w:p w:rsidR="00D0043E" w:rsidRDefault="00D0043E" w:rsidP="00255C76">
      <w:pPr>
        <w:spacing w:after="0"/>
      </w:pPr>
    </w:p>
    <w:p w:rsidR="00FA3F2D" w:rsidRDefault="00D0043E" w:rsidP="00A41D19">
      <w:pPr>
        <w:spacing w:after="0"/>
      </w:pPr>
      <w:r w:rsidRPr="00A41D19">
        <w:rPr>
          <w:b/>
          <w:u w:val="single"/>
        </w:rPr>
        <w:t>On the motion of Councilmember Shannon Spinner</w:t>
      </w:r>
      <w:r>
        <w:t xml:space="preserve"> seconded by </w:t>
      </w:r>
      <w:r w:rsidR="00A41D19">
        <w:t xml:space="preserve">Councilmember Mary H. Brandow the following </w:t>
      </w:r>
      <w:r w:rsidR="00A41D19" w:rsidRPr="00A41D19">
        <w:rPr>
          <w:b/>
          <w:u w:val="single"/>
        </w:rPr>
        <w:t>RESOLUTION #2021-19</w:t>
      </w:r>
      <w:r w:rsidR="00536A1E">
        <w:t xml:space="preserve"> was adopted:</w:t>
      </w:r>
    </w:p>
    <w:p w:rsidR="00B83BDC" w:rsidRDefault="00B83BDC" w:rsidP="00A41D19">
      <w:pPr>
        <w:spacing w:after="0"/>
      </w:pPr>
    </w:p>
    <w:p w:rsidR="00536A1E" w:rsidRDefault="00536A1E" w:rsidP="00A41D19">
      <w:pPr>
        <w:spacing w:after="0"/>
        <w:rPr>
          <w:sz w:val="20"/>
          <w:szCs w:val="20"/>
        </w:rPr>
      </w:pPr>
      <w:r>
        <w:rPr>
          <w:sz w:val="20"/>
          <w:szCs w:val="20"/>
        </w:rPr>
        <w:t>WHEREAS, the Town Board of the Town of Athens hereby determines that it is in the public interest and</w:t>
      </w:r>
    </w:p>
    <w:p w:rsidR="00536A1E" w:rsidRDefault="00536A1E" w:rsidP="00A41D19">
      <w:pPr>
        <w:spacing w:after="0"/>
        <w:rPr>
          <w:sz w:val="20"/>
          <w:szCs w:val="20"/>
        </w:rPr>
      </w:pPr>
      <w:r>
        <w:rPr>
          <w:sz w:val="20"/>
          <w:szCs w:val="20"/>
        </w:rPr>
        <w:t>purpose to authorize the Superintendent of Highways to purchase an Alamo RM180 rear mounted boom</w:t>
      </w:r>
    </w:p>
    <w:p w:rsidR="00536A1E" w:rsidRDefault="00536A1E" w:rsidP="00A41D19">
      <w:pPr>
        <w:spacing w:after="0"/>
        <w:rPr>
          <w:sz w:val="20"/>
          <w:szCs w:val="20"/>
        </w:rPr>
      </w:pPr>
      <w:r>
        <w:rPr>
          <w:sz w:val="20"/>
          <w:szCs w:val="20"/>
        </w:rPr>
        <w:t>mower off of the Sourcewell Contract and,</w:t>
      </w:r>
    </w:p>
    <w:p w:rsidR="00536A1E" w:rsidRDefault="00536A1E" w:rsidP="00A41D19">
      <w:pPr>
        <w:spacing w:after="0"/>
        <w:rPr>
          <w:sz w:val="20"/>
          <w:szCs w:val="20"/>
        </w:rPr>
      </w:pPr>
    </w:p>
    <w:p w:rsidR="00536A1E" w:rsidRDefault="00536A1E" w:rsidP="00A41D19">
      <w:pPr>
        <w:spacing w:after="0"/>
        <w:rPr>
          <w:sz w:val="20"/>
          <w:szCs w:val="20"/>
        </w:rPr>
      </w:pPr>
      <w:r>
        <w:rPr>
          <w:sz w:val="20"/>
          <w:szCs w:val="20"/>
        </w:rPr>
        <w:t>WHEREAS, in order to meet such Equipment needs the Town Board shall authorize the Superintendent</w:t>
      </w:r>
    </w:p>
    <w:p w:rsidR="00536A1E" w:rsidRDefault="00536A1E" w:rsidP="00A41D19">
      <w:pPr>
        <w:spacing w:after="0"/>
        <w:rPr>
          <w:sz w:val="20"/>
          <w:szCs w:val="20"/>
        </w:rPr>
      </w:pPr>
      <w:r>
        <w:rPr>
          <w:sz w:val="20"/>
          <w:szCs w:val="20"/>
        </w:rPr>
        <w:t>to place an order with Tracey Road Equipment, Inc. for the Alamo RM180 at a cost not to exceed $</w:t>
      </w:r>
      <w:r w:rsidR="008A14B2">
        <w:rPr>
          <w:sz w:val="20"/>
          <w:szCs w:val="20"/>
        </w:rPr>
        <w:t>25,873.00 and,</w:t>
      </w:r>
    </w:p>
    <w:p w:rsidR="008A14B2" w:rsidRDefault="008A14B2" w:rsidP="00A41D19">
      <w:pPr>
        <w:spacing w:after="0"/>
        <w:rPr>
          <w:sz w:val="20"/>
          <w:szCs w:val="20"/>
        </w:rPr>
      </w:pPr>
    </w:p>
    <w:p w:rsidR="008A14B2" w:rsidRDefault="008A14B2" w:rsidP="00A41D19">
      <w:pPr>
        <w:spacing w:after="0"/>
        <w:rPr>
          <w:sz w:val="20"/>
          <w:szCs w:val="20"/>
        </w:rPr>
      </w:pPr>
      <w:r>
        <w:rPr>
          <w:sz w:val="20"/>
          <w:szCs w:val="20"/>
        </w:rPr>
        <w:t>WHEREAS, it is the intention of the Town Board of the Town of Athens to recognize such equipment</w:t>
      </w:r>
    </w:p>
    <w:p w:rsidR="008A14B2" w:rsidRDefault="008A14B2" w:rsidP="00A41D19">
      <w:pPr>
        <w:spacing w:after="0"/>
        <w:rPr>
          <w:sz w:val="20"/>
          <w:szCs w:val="20"/>
        </w:rPr>
      </w:pPr>
      <w:r>
        <w:rPr>
          <w:sz w:val="20"/>
          <w:szCs w:val="20"/>
        </w:rPr>
        <w:t>needs as funded in the Annual Highway Budget and,</w:t>
      </w:r>
    </w:p>
    <w:p w:rsidR="008A14B2" w:rsidRDefault="008A14B2" w:rsidP="00A41D19">
      <w:pPr>
        <w:spacing w:after="0"/>
        <w:rPr>
          <w:sz w:val="20"/>
          <w:szCs w:val="20"/>
        </w:rPr>
      </w:pPr>
    </w:p>
    <w:p w:rsidR="00A513C5" w:rsidRDefault="008A14B2" w:rsidP="00A41D19">
      <w:pPr>
        <w:spacing w:after="0"/>
        <w:rPr>
          <w:sz w:val="20"/>
          <w:szCs w:val="20"/>
        </w:rPr>
      </w:pPr>
      <w:r>
        <w:rPr>
          <w:sz w:val="20"/>
          <w:szCs w:val="20"/>
        </w:rPr>
        <w:t>N</w:t>
      </w:r>
      <w:r w:rsidR="00A513C5">
        <w:rPr>
          <w:sz w:val="20"/>
          <w:szCs w:val="20"/>
        </w:rPr>
        <w:t>OW THEREFORE BE IT RESOLVED, the</w:t>
      </w:r>
      <w:r>
        <w:rPr>
          <w:sz w:val="20"/>
          <w:szCs w:val="20"/>
        </w:rPr>
        <w:t xml:space="preserve"> Town Board of the Town</w:t>
      </w:r>
      <w:r w:rsidR="00A35BF1">
        <w:rPr>
          <w:sz w:val="20"/>
          <w:szCs w:val="20"/>
        </w:rPr>
        <w:t xml:space="preserve"> of Athens hereby authorizes the</w:t>
      </w:r>
      <w:r w:rsidR="00A513C5">
        <w:rPr>
          <w:sz w:val="20"/>
          <w:szCs w:val="20"/>
        </w:rPr>
        <w:t xml:space="preserve"> purchase of</w:t>
      </w:r>
    </w:p>
    <w:p w:rsidR="00A513C5" w:rsidRDefault="00A513C5" w:rsidP="00A41D19">
      <w:pPr>
        <w:spacing w:after="0"/>
        <w:rPr>
          <w:sz w:val="20"/>
          <w:szCs w:val="20"/>
        </w:rPr>
      </w:pPr>
      <w:r>
        <w:rPr>
          <w:sz w:val="20"/>
          <w:szCs w:val="20"/>
        </w:rPr>
        <w:t>Highway equipment to be paid for out of the Equipment Reserve ($9,000) and the Community Foundation</w:t>
      </w:r>
    </w:p>
    <w:p w:rsidR="00A513C5" w:rsidRDefault="00A513C5" w:rsidP="00A41D19">
      <w:pPr>
        <w:spacing w:after="0"/>
        <w:rPr>
          <w:sz w:val="20"/>
          <w:szCs w:val="20"/>
        </w:rPr>
      </w:pPr>
      <w:r>
        <w:rPr>
          <w:sz w:val="20"/>
          <w:szCs w:val="20"/>
        </w:rPr>
        <w:t>Grant Program for the balance of $16</w:t>
      </w:r>
      <w:r w:rsidR="00FF3932">
        <w:rPr>
          <w:sz w:val="20"/>
          <w:szCs w:val="20"/>
        </w:rPr>
        <w:t>, 873.</w:t>
      </w:r>
      <w:r>
        <w:rPr>
          <w:sz w:val="20"/>
          <w:szCs w:val="20"/>
        </w:rPr>
        <w:t>00 and that the foregoing resolution shall become effective</w:t>
      </w:r>
    </w:p>
    <w:p w:rsidR="00DF2403" w:rsidRDefault="00DF2403" w:rsidP="00A41D19">
      <w:pPr>
        <w:spacing w:after="0"/>
        <w:rPr>
          <w:sz w:val="20"/>
          <w:szCs w:val="20"/>
        </w:rPr>
      </w:pPr>
      <w:r>
        <w:rPr>
          <w:sz w:val="20"/>
          <w:szCs w:val="20"/>
        </w:rPr>
        <w:t>this 1</w:t>
      </w:r>
      <w:r w:rsidRPr="00DF2403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day of March in the year 2021.</w:t>
      </w:r>
    </w:p>
    <w:p w:rsidR="00475811" w:rsidRDefault="00475811" w:rsidP="00A41D19">
      <w:pPr>
        <w:spacing w:after="0"/>
        <w:rPr>
          <w:sz w:val="20"/>
          <w:szCs w:val="20"/>
        </w:rPr>
      </w:pPr>
      <w:r>
        <w:rPr>
          <w:sz w:val="20"/>
          <w:szCs w:val="20"/>
        </w:rPr>
        <w:t>Ayes-5 (Butler; Brandow; Ragaini; Paluch; Spinner) Noes-0 Absent-0 Abstentions-0</w:t>
      </w:r>
    </w:p>
    <w:p w:rsidR="00475811" w:rsidRDefault="00475811" w:rsidP="00A41D19">
      <w:pPr>
        <w:spacing w:after="0"/>
        <w:rPr>
          <w:sz w:val="20"/>
          <w:szCs w:val="20"/>
        </w:rPr>
      </w:pPr>
    </w:p>
    <w:p w:rsidR="004A6DA7" w:rsidRPr="004A6DA7" w:rsidRDefault="004A6DA7" w:rsidP="00A41D19">
      <w:pPr>
        <w:spacing w:after="0"/>
        <w:rPr>
          <w:szCs w:val="24"/>
        </w:rPr>
      </w:pPr>
      <w:r w:rsidRPr="004A6DA7">
        <w:rPr>
          <w:szCs w:val="24"/>
        </w:rPr>
        <w:t>Th</w:t>
      </w:r>
      <w:r>
        <w:rPr>
          <w:szCs w:val="24"/>
        </w:rPr>
        <w:t>e Ford pickup will replace the truck that Mr. Farrell currently drives, which has high mileage on it.</w:t>
      </w:r>
    </w:p>
    <w:p w:rsidR="004A6DA7" w:rsidRPr="004A6DA7" w:rsidRDefault="004A6DA7" w:rsidP="00A41D19">
      <w:pPr>
        <w:spacing w:after="0"/>
        <w:rPr>
          <w:szCs w:val="24"/>
        </w:rPr>
      </w:pPr>
    </w:p>
    <w:p w:rsidR="00B207C1" w:rsidRPr="00337A41" w:rsidRDefault="00B83BDC" w:rsidP="00A41D19">
      <w:pPr>
        <w:spacing w:after="0"/>
        <w:rPr>
          <w:szCs w:val="24"/>
        </w:rPr>
      </w:pPr>
      <w:r w:rsidRPr="00B83BDC">
        <w:rPr>
          <w:b/>
          <w:szCs w:val="24"/>
          <w:u w:val="single"/>
        </w:rPr>
        <w:t>On the motion of Councilmember Shannon Spinner</w:t>
      </w:r>
      <w:r>
        <w:rPr>
          <w:szCs w:val="24"/>
        </w:rPr>
        <w:t xml:space="preserve"> seconded by Councilmember Mary H. Brandow the following </w:t>
      </w:r>
      <w:r w:rsidRPr="00B83BDC">
        <w:rPr>
          <w:b/>
          <w:szCs w:val="24"/>
          <w:u w:val="single"/>
        </w:rPr>
        <w:t>RESOLUTION #2021-20</w:t>
      </w:r>
      <w:r>
        <w:rPr>
          <w:szCs w:val="24"/>
        </w:rPr>
        <w:t xml:space="preserve"> </w:t>
      </w:r>
      <w:r w:rsidR="00B207C1">
        <w:rPr>
          <w:szCs w:val="24"/>
        </w:rPr>
        <w:t>was adopted:</w:t>
      </w:r>
      <w:r w:rsidR="00337A41">
        <w:rPr>
          <w:szCs w:val="24"/>
        </w:rPr>
        <w:t xml:space="preserve"> </w:t>
      </w:r>
      <w:r w:rsidR="00B207C1">
        <w:rPr>
          <w:sz w:val="20"/>
          <w:szCs w:val="20"/>
        </w:rPr>
        <w:t>Town Board of t</w:t>
      </w:r>
      <w:r w:rsidR="00E30F70">
        <w:rPr>
          <w:sz w:val="20"/>
          <w:szCs w:val="20"/>
        </w:rPr>
        <w:t xml:space="preserve">he Town of Athens has </w:t>
      </w:r>
      <w:r w:rsidR="00337A41">
        <w:rPr>
          <w:sz w:val="20"/>
          <w:szCs w:val="20"/>
        </w:rPr>
        <w:t>authorized the</w:t>
      </w:r>
      <w:r w:rsidR="00B207C1">
        <w:rPr>
          <w:sz w:val="20"/>
          <w:szCs w:val="20"/>
        </w:rPr>
        <w:t xml:space="preserve"> Highway Superintendent to purchase a</w:t>
      </w:r>
      <w:r w:rsidR="00337A41">
        <w:rPr>
          <w:sz w:val="20"/>
          <w:szCs w:val="20"/>
        </w:rPr>
        <w:t xml:space="preserve"> </w:t>
      </w:r>
      <w:r w:rsidR="00B207C1">
        <w:rPr>
          <w:sz w:val="20"/>
          <w:szCs w:val="20"/>
        </w:rPr>
        <w:t>Ford Pickup truck off of the OGS Marketplace Mini Bid</w:t>
      </w:r>
      <w:r w:rsidR="00337A41">
        <w:rPr>
          <w:sz w:val="20"/>
          <w:szCs w:val="20"/>
        </w:rPr>
        <w:t>.</w:t>
      </w:r>
      <w:r w:rsidR="00B207C1">
        <w:rPr>
          <w:sz w:val="20"/>
          <w:szCs w:val="20"/>
        </w:rPr>
        <w:t xml:space="preserve"> </w:t>
      </w:r>
      <w:r w:rsidR="00337A41">
        <w:rPr>
          <w:sz w:val="20"/>
          <w:szCs w:val="20"/>
        </w:rPr>
        <w:t xml:space="preserve"> </w:t>
      </w:r>
    </w:p>
    <w:p w:rsidR="00B207C1" w:rsidRDefault="00337A41" w:rsidP="00A41D19">
      <w:pPr>
        <w:spacing w:after="0"/>
        <w:rPr>
          <w:sz w:val="20"/>
          <w:szCs w:val="20"/>
        </w:rPr>
      </w:pPr>
      <w:r>
        <w:rPr>
          <w:sz w:val="20"/>
          <w:szCs w:val="20"/>
        </w:rPr>
        <w:t>The Price of the Ford pickup truck should not exceed $125,000.00.</w:t>
      </w:r>
    </w:p>
    <w:p w:rsidR="00E94A05" w:rsidRPr="004A6DA7" w:rsidRDefault="00E94A05" w:rsidP="00E94A05">
      <w:pPr>
        <w:spacing w:after="0"/>
        <w:rPr>
          <w:szCs w:val="24"/>
        </w:rPr>
      </w:pPr>
      <w:r w:rsidRPr="004A6DA7">
        <w:rPr>
          <w:szCs w:val="24"/>
        </w:rPr>
        <w:t>Ayes-5 (Butler; Brandow; Ragaini; Paluch; Spinner) Noes-0 Absent-0 Abstentions-0</w:t>
      </w:r>
    </w:p>
    <w:p w:rsidR="008A14B2" w:rsidRPr="004A6DA7" w:rsidRDefault="008A14B2" w:rsidP="00A41D19">
      <w:pPr>
        <w:spacing w:after="0"/>
        <w:rPr>
          <w:szCs w:val="24"/>
        </w:rPr>
      </w:pPr>
    </w:p>
    <w:p w:rsidR="004A6DA7" w:rsidRDefault="004A6DA7" w:rsidP="00A41D19">
      <w:pPr>
        <w:spacing w:after="0"/>
        <w:rPr>
          <w:szCs w:val="24"/>
        </w:rPr>
      </w:pPr>
      <w:r w:rsidRPr="00E06FAF">
        <w:rPr>
          <w:b/>
          <w:szCs w:val="24"/>
          <w:u w:val="single"/>
        </w:rPr>
        <w:t>Annual Court Report was given next</w:t>
      </w:r>
      <w:r>
        <w:rPr>
          <w:szCs w:val="24"/>
        </w:rPr>
        <w:t>: Senior Court Clerk Marcia Puorro; Court</w:t>
      </w:r>
      <w:r w:rsidR="00DB2930">
        <w:rPr>
          <w:szCs w:val="24"/>
        </w:rPr>
        <w:t xml:space="preserve"> Clerk</w:t>
      </w:r>
      <w:r>
        <w:rPr>
          <w:szCs w:val="24"/>
        </w:rPr>
        <w:t xml:space="preserve"> Vincenzina Carl;</w:t>
      </w:r>
      <w:r w:rsidR="00E06FAF">
        <w:rPr>
          <w:szCs w:val="24"/>
        </w:rPr>
        <w:t xml:space="preserve"> </w:t>
      </w:r>
      <w:r>
        <w:rPr>
          <w:szCs w:val="24"/>
        </w:rPr>
        <w:t xml:space="preserve">and Town Justice E. Timothy Mercer were in attendance. </w:t>
      </w:r>
    </w:p>
    <w:p w:rsidR="00DB2930" w:rsidRDefault="00DB2930" w:rsidP="00A41D19">
      <w:pPr>
        <w:spacing w:after="0"/>
        <w:rPr>
          <w:szCs w:val="24"/>
        </w:rPr>
      </w:pPr>
      <w:r>
        <w:rPr>
          <w:szCs w:val="24"/>
        </w:rPr>
        <w:t xml:space="preserve">Senior Court Clerk </w:t>
      </w:r>
      <w:r w:rsidR="001218E6">
        <w:rPr>
          <w:szCs w:val="24"/>
        </w:rPr>
        <w:t>Puorro went</w:t>
      </w:r>
      <w:r>
        <w:rPr>
          <w:szCs w:val="24"/>
        </w:rPr>
        <w:t xml:space="preserve"> over the report with Board members.</w:t>
      </w:r>
    </w:p>
    <w:p w:rsidR="00DB2930" w:rsidRDefault="00DB2930" w:rsidP="00A41D19">
      <w:pPr>
        <w:spacing w:after="0"/>
        <w:rPr>
          <w:szCs w:val="24"/>
        </w:rPr>
      </w:pPr>
      <w:r>
        <w:rPr>
          <w:szCs w:val="24"/>
        </w:rPr>
        <w:t>In summary; Tickets received in Court for 2020 were 1533, up 300 from 2019.</w:t>
      </w:r>
    </w:p>
    <w:p w:rsidR="00DB2930" w:rsidRPr="004A6DA7" w:rsidRDefault="00DB2930" w:rsidP="00A41D19">
      <w:pPr>
        <w:spacing w:after="0"/>
        <w:rPr>
          <w:szCs w:val="24"/>
        </w:rPr>
      </w:pPr>
      <w:r>
        <w:rPr>
          <w:szCs w:val="24"/>
        </w:rPr>
        <w:t>Small Claims &amp; Evictions-26</w:t>
      </w:r>
    </w:p>
    <w:p w:rsidR="00E94A05" w:rsidRDefault="00DB2930" w:rsidP="00A41D19">
      <w:pPr>
        <w:spacing w:after="0"/>
        <w:rPr>
          <w:sz w:val="20"/>
          <w:szCs w:val="20"/>
        </w:rPr>
      </w:pPr>
      <w:r>
        <w:rPr>
          <w:sz w:val="20"/>
          <w:szCs w:val="20"/>
        </w:rPr>
        <w:t>Criminal Cases                           -75</w:t>
      </w:r>
    </w:p>
    <w:p w:rsidR="00DB2930" w:rsidRDefault="00DB2930" w:rsidP="00A41D19">
      <w:pPr>
        <w:spacing w:after="0"/>
        <w:rPr>
          <w:sz w:val="20"/>
          <w:szCs w:val="20"/>
        </w:rPr>
      </w:pPr>
      <w:r>
        <w:rPr>
          <w:sz w:val="20"/>
          <w:szCs w:val="20"/>
        </w:rPr>
        <w:t>DWI Cases                                 -22</w:t>
      </w:r>
    </w:p>
    <w:p w:rsidR="00DB2930" w:rsidRDefault="001218E6" w:rsidP="00A41D1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Unlicensed Operator cases        </w:t>
      </w:r>
      <w:r w:rsidR="00DB2930">
        <w:rPr>
          <w:sz w:val="20"/>
          <w:szCs w:val="20"/>
        </w:rPr>
        <w:t xml:space="preserve"> -31</w:t>
      </w:r>
    </w:p>
    <w:p w:rsidR="008A14B2" w:rsidRDefault="008A14B2" w:rsidP="00A41D19">
      <w:pPr>
        <w:spacing w:after="0"/>
        <w:rPr>
          <w:sz w:val="20"/>
          <w:szCs w:val="20"/>
        </w:rPr>
      </w:pPr>
    </w:p>
    <w:p w:rsidR="001218E6" w:rsidRDefault="001218E6" w:rsidP="00A41D19">
      <w:pPr>
        <w:spacing w:after="0"/>
        <w:rPr>
          <w:szCs w:val="24"/>
        </w:rPr>
      </w:pPr>
      <w:r w:rsidRPr="001218E6">
        <w:rPr>
          <w:szCs w:val="24"/>
        </w:rPr>
        <w:t>The total</w:t>
      </w:r>
      <w:r>
        <w:rPr>
          <w:szCs w:val="24"/>
        </w:rPr>
        <w:t xml:space="preserve"> amount collected for 2020 was $253,935.00</w:t>
      </w:r>
    </w:p>
    <w:p w:rsidR="001218E6" w:rsidRDefault="001218E6" w:rsidP="00A41D19">
      <w:pPr>
        <w:spacing w:after="0"/>
        <w:rPr>
          <w:szCs w:val="24"/>
        </w:rPr>
      </w:pPr>
      <w:r>
        <w:rPr>
          <w:szCs w:val="24"/>
        </w:rPr>
        <w:t xml:space="preserve">                                 Amount to NYS        145,498.00</w:t>
      </w:r>
    </w:p>
    <w:p w:rsidR="001218E6" w:rsidRDefault="001218E6" w:rsidP="00A41D19">
      <w:pPr>
        <w:spacing w:after="0"/>
        <w:rPr>
          <w:szCs w:val="24"/>
        </w:rPr>
      </w:pPr>
      <w:r>
        <w:rPr>
          <w:szCs w:val="24"/>
        </w:rPr>
        <w:t xml:space="preserve">                               Amount to Town         103,498.00</w:t>
      </w:r>
    </w:p>
    <w:p w:rsidR="001218E6" w:rsidRDefault="001218E6" w:rsidP="00A41D19">
      <w:pPr>
        <w:spacing w:after="0"/>
        <w:rPr>
          <w:szCs w:val="24"/>
        </w:rPr>
      </w:pPr>
      <w:r>
        <w:rPr>
          <w:szCs w:val="24"/>
        </w:rPr>
        <w:t xml:space="preserve">                                Amount to County          5,293.00</w:t>
      </w:r>
    </w:p>
    <w:p w:rsidR="004540F1" w:rsidRDefault="001218E6" w:rsidP="00A41D19">
      <w:pPr>
        <w:spacing w:after="0"/>
        <w:rPr>
          <w:szCs w:val="24"/>
        </w:rPr>
      </w:pPr>
      <w:r>
        <w:rPr>
          <w:szCs w:val="24"/>
        </w:rPr>
        <w:t xml:space="preserve">             (Total to Village for parking Tickets $135.00)               </w:t>
      </w:r>
    </w:p>
    <w:p w:rsidR="004540F1" w:rsidRDefault="004540F1" w:rsidP="00A41D19">
      <w:pPr>
        <w:spacing w:after="0"/>
        <w:rPr>
          <w:szCs w:val="24"/>
        </w:rPr>
      </w:pPr>
    </w:p>
    <w:p w:rsidR="004540F1" w:rsidRDefault="004540F1" w:rsidP="00A41D19">
      <w:pPr>
        <w:spacing w:after="0"/>
        <w:rPr>
          <w:szCs w:val="24"/>
        </w:rPr>
      </w:pPr>
      <w:r>
        <w:rPr>
          <w:szCs w:val="24"/>
        </w:rPr>
        <w:t>Court was closed for two months according to the Governor’s Covid Executive Orders. Then it was run at a reduced rate as per the Governor, and the Executive orders.</w:t>
      </w:r>
    </w:p>
    <w:p w:rsidR="004540F1" w:rsidRDefault="004540F1" w:rsidP="00A41D19">
      <w:pPr>
        <w:spacing w:after="0"/>
        <w:rPr>
          <w:szCs w:val="24"/>
        </w:rPr>
      </w:pPr>
    </w:p>
    <w:p w:rsidR="004540F1" w:rsidRDefault="004540F1" w:rsidP="004540F1">
      <w:pPr>
        <w:spacing w:after="0"/>
        <w:rPr>
          <w:szCs w:val="24"/>
        </w:rPr>
      </w:pPr>
      <w:r w:rsidRPr="004540F1">
        <w:rPr>
          <w:b/>
          <w:szCs w:val="24"/>
          <w:u w:val="single"/>
        </w:rPr>
        <w:t>On the motion of Councilmember Anthony Paluch</w:t>
      </w:r>
      <w:r>
        <w:rPr>
          <w:szCs w:val="24"/>
        </w:rPr>
        <w:t xml:space="preserve"> seconded by Councilmember Michael Ragaini the following </w:t>
      </w:r>
      <w:r w:rsidRPr="004540F1">
        <w:rPr>
          <w:b/>
          <w:szCs w:val="24"/>
          <w:u w:val="single"/>
        </w:rPr>
        <w:t>RESOLUTION #2021-21</w:t>
      </w:r>
      <w:r>
        <w:rPr>
          <w:szCs w:val="24"/>
        </w:rPr>
        <w:t xml:space="preserve"> to accept the Court’s Annual Report was adopted. </w:t>
      </w:r>
      <w:r w:rsidRPr="004540F1">
        <w:rPr>
          <w:szCs w:val="24"/>
        </w:rPr>
        <w:t>Ayes-5 (Butler; Brandow; Ragaini; Paluch; Spinner) Noes-0 Absent-0 Abstentions-0</w:t>
      </w:r>
    </w:p>
    <w:p w:rsidR="00337A41" w:rsidRDefault="00337A41" w:rsidP="004540F1">
      <w:pPr>
        <w:spacing w:after="0"/>
        <w:rPr>
          <w:szCs w:val="24"/>
        </w:rPr>
      </w:pPr>
    </w:p>
    <w:p w:rsidR="00337A41" w:rsidRDefault="00337A41" w:rsidP="004540F1">
      <w:pPr>
        <w:spacing w:after="0"/>
        <w:rPr>
          <w:szCs w:val="24"/>
        </w:rPr>
      </w:pPr>
    </w:p>
    <w:p w:rsidR="007D7C92" w:rsidRPr="00F56CF1" w:rsidRDefault="00F56CF1" w:rsidP="004540F1">
      <w:pPr>
        <w:spacing w:after="0"/>
        <w:rPr>
          <w:szCs w:val="24"/>
        </w:rPr>
      </w:pPr>
      <w:r w:rsidRPr="00F56CF1">
        <w:rPr>
          <w:b/>
          <w:szCs w:val="24"/>
          <w:u w:val="single"/>
        </w:rPr>
        <w:t>Mr. Thomas Satterlee</w:t>
      </w:r>
      <w:r>
        <w:rPr>
          <w:szCs w:val="24"/>
        </w:rPr>
        <w:t xml:space="preserve"> </w:t>
      </w:r>
      <w:r w:rsidR="00A0570C">
        <w:rPr>
          <w:szCs w:val="24"/>
        </w:rPr>
        <w:t>the</w:t>
      </w:r>
      <w:r>
        <w:rPr>
          <w:szCs w:val="24"/>
        </w:rPr>
        <w:t xml:space="preserve"> Town’s Representative to the 2020 Joint Village/Town Comprehensive Plan spoke about where we are. </w:t>
      </w:r>
    </w:p>
    <w:p w:rsidR="00CD2CC6" w:rsidRDefault="00F56CF1" w:rsidP="00A41D19">
      <w:pPr>
        <w:spacing w:after="0"/>
        <w:rPr>
          <w:szCs w:val="24"/>
        </w:rPr>
      </w:pPr>
      <w:r>
        <w:rPr>
          <w:szCs w:val="24"/>
        </w:rPr>
        <w:t>Supervisor Butler asked him if there was anything major for the Town that could be looked at.</w:t>
      </w:r>
      <w:r w:rsidR="001218E6">
        <w:rPr>
          <w:szCs w:val="24"/>
        </w:rPr>
        <w:t xml:space="preserve"> </w:t>
      </w:r>
    </w:p>
    <w:p w:rsidR="00CD2CC6" w:rsidRDefault="00CD2CC6" w:rsidP="00A41D19">
      <w:pPr>
        <w:spacing w:after="0"/>
        <w:rPr>
          <w:szCs w:val="24"/>
        </w:rPr>
      </w:pPr>
      <w:r>
        <w:rPr>
          <w:szCs w:val="24"/>
        </w:rPr>
        <w:t>Discussion followed.</w:t>
      </w:r>
    </w:p>
    <w:p w:rsidR="00CD2CC6" w:rsidRDefault="00CD2CC6" w:rsidP="00A41D19">
      <w:pPr>
        <w:spacing w:after="0"/>
        <w:rPr>
          <w:szCs w:val="24"/>
        </w:rPr>
      </w:pPr>
    </w:p>
    <w:p w:rsidR="00CD2CC6" w:rsidRDefault="00CD2CC6" w:rsidP="00A41D19">
      <w:pPr>
        <w:spacing w:after="0"/>
        <w:rPr>
          <w:szCs w:val="24"/>
        </w:rPr>
      </w:pPr>
      <w:r>
        <w:rPr>
          <w:szCs w:val="24"/>
        </w:rPr>
        <w:t>Supervisor Butler announced that the second meeting of the month will be when the department heads give their reports, and when the Attorney will be present.</w:t>
      </w:r>
    </w:p>
    <w:p w:rsidR="00CD2CC6" w:rsidRDefault="00CD2CC6" w:rsidP="00A41D19">
      <w:pPr>
        <w:spacing w:after="0"/>
        <w:rPr>
          <w:szCs w:val="24"/>
        </w:rPr>
      </w:pPr>
    </w:p>
    <w:p w:rsidR="00145E9F" w:rsidRDefault="00CD2CC6" w:rsidP="00145E9F">
      <w:pPr>
        <w:spacing w:after="0"/>
        <w:rPr>
          <w:sz w:val="20"/>
          <w:szCs w:val="20"/>
        </w:rPr>
      </w:pPr>
      <w:r w:rsidRPr="00145E9F">
        <w:rPr>
          <w:b/>
          <w:szCs w:val="24"/>
          <w:u w:val="single"/>
        </w:rPr>
        <w:lastRenderedPageBreak/>
        <w:t>Supervisor Robert F. Butler, Jr.</w:t>
      </w:r>
      <w:r w:rsidR="00145E9F" w:rsidRPr="00145E9F">
        <w:rPr>
          <w:b/>
          <w:szCs w:val="24"/>
          <w:u w:val="single"/>
        </w:rPr>
        <w:t xml:space="preserve"> </w:t>
      </w:r>
      <w:r w:rsidRPr="00145E9F">
        <w:rPr>
          <w:b/>
          <w:szCs w:val="24"/>
          <w:u w:val="single"/>
        </w:rPr>
        <w:t>made</w:t>
      </w:r>
      <w:r>
        <w:rPr>
          <w:szCs w:val="24"/>
        </w:rPr>
        <w:t xml:space="preserve"> a motion seconded by Councilmember Shannon Spinner to reappoint Councilmember Anthony Paluch to the Greene County Planning Board for a three year term</w:t>
      </w:r>
      <w:r w:rsidR="00145E9F">
        <w:rPr>
          <w:szCs w:val="24"/>
        </w:rPr>
        <w:t xml:space="preserve">. </w:t>
      </w:r>
      <w:r w:rsidR="00145E9F">
        <w:rPr>
          <w:sz w:val="20"/>
          <w:szCs w:val="20"/>
        </w:rPr>
        <w:t>Ayes-5 (Butler; Brandow; Ragaini; Paluch; Spinner) Noes-0 Absent-0 Abstentions-0</w:t>
      </w:r>
    </w:p>
    <w:p w:rsidR="00CD2CC6" w:rsidRDefault="00CD2CC6" w:rsidP="00A41D19">
      <w:pPr>
        <w:spacing w:after="0"/>
        <w:rPr>
          <w:szCs w:val="24"/>
        </w:rPr>
      </w:pPr>
    </w:p>
    <w:p w:rsidR="00145E9F" w:rsidRDefault="00145E9F" w:rsidP="00A41D19">
      <w:pPr>
        <w:spacing w:after="0"/>
        <w:rPr>
          <w:szCs w:val="24"/>
        </w:rPr>
      </w:pPr>
      <w:r w:rsidRPr="00145E9F">
        <w:rPr>
          <w:b/>
          <w:szCs w:val="24"/>
          <w:u w:val="single"/>
        </w:rPr>
        <w:t>Supervisor Butler</w:t>
      </w:r>
      <w:r>
        <w:rPr>
          <w:szCs w:val="24"/>
        </w:rPr>
        <w:t xml:space="preserve"> suggested that we have Ryan Biggs look at the Highway Building regarding air conditioners. </w:t>
      </w:r>
    </w:p>
    <w:p w:rsidR="00145E9F" w:rsidRDefault="00145E9F" w:rsidP="00A41D19">
      <w:pPr>
        <w:spacing w:after="0"/>
        <w:rPr>
          <w:szCs w:val="24"/>
        </w:rPr>
      </w:pPr>
    </w:p>
    <w:p w:rsidR="00145E9F" w:rsidRDefault="00145E9F" w:rsidP="00A41D19">
      <w:pPr>
        <w:spacing w:after="0"/>
        <w:rPr>
          <w:szCs w:val="24"/>
        </w:rPr>
      </w:pPr>
      <w:r>
        <w:rPr>
          <w:szCs w:val="24"/>
        </w:rPr>
        <w:t>Mr. Butler named the following as potential revenue streams:</w:t>
      </w:r>
    </w:p>
    <w:p w:rsidR="00145E9F" w:rsidRDefault="00145E9F" w:rsidP="00A41D19">
      <w:pPr>
        <w:spacing w:after="0"/>
        <w:rPr>
          <w:szCs w:val="24"/>
        </w:rPr>
      </w:pPr>
      <w:r>
        <w:rPr>
          <w:szCs w:val="24"/>
        </w:rPr>
        <w:t>Flint Mine Solar</w:t>
      </w:r>
    </w:p>
    <w:p w:rsidR="00145E9F" w:rsidRDefault="00145E9F" w:rsidP="00A41D19">
      <w:pPr>
        <w:spacing w:after="0"/>
        <w:rPr>
          <w:szCs w:val="24"/>
        </w:rPr>
      </w:pPr>
      <w:r>
        <w:rPr>
          <w:szCs w:val="24"/>
        </w:rPr>
        <w:t>Athens Gen</w:t>
      </w:r>
    </w:p>
    <w:p w:rsidR="00145E9F" w:rsidRDefault="00145E9F" w:rsidP="00A41D19">
      <w:pPr>
        <w:spacing w:after="0"/>
        <w:rPr>
          <w:szCs w:val="24"/>
        </w:rPr>
      </w:pPr>
      <w:r>
        <w:rPr>
          <w:szCs w:val="24"/>
        </w:rPr>
        <w:t>Catskills Renewable Corridor</w:t>
      </w:r>
    </w:p>
    <w:p w:rsidR="00145E9F" w:rsidRDefault="00145E9F" w:rsidP="00A41D19">
      <w:pPr>
        <w:spacing w:after="0"/>
        <w:rPr>
          <w:szCs w:val="24"/>
        </w:rPr>
      </w:pPr>
      <w:r>
        <w:rPr>
          <w:szCs w:val="24"/>
        </w:rPr>
        <w:t>Champlain Hudson</w:t>
      </w:r>
    </w:p>
    <w:p w:rsidR="00AE3168" w:rsidRDefault="00AE3168" w:rsidP="00A41D19">
      <w:pPr>
        <w:spacing w:after="0"/>
        <w:rPr>
          <w:szCs w:val="24"/>
        </w:rPr>
      </w:pPr>
    </w:p>
    <w:p w:rsidR="00AE3168" w:rsidRDefault="00AE3168" w:rsidP="00A41D19">
      <w:pPr>
        <w:spacing w:after="0"/>
        <w:rPr>
          <w:szCs w:val="24"/>
        </w:rPr>
      </w:pPr>
      <w:r w:rsidRPr="00865AEF">
        <w:rPr>
          <w:b/>
          <w:szCs w:val="24"/>
          <w:u w:val="single"/>
        </w:rPr>
        <w:t xml:space="preserve">Councilmember Michael </w:t>
      </w:r>
      <w:r w:rsidR="00865AEF" w:rsidRPr="00865AEF">
        <w:rPr>
          <w:b/>
          <w:szCs w:val="24"/>
          <w:u w:val="single"/>
        </w:rPr>
        <w:t>Ragaini</w:t>
      </w:r>
      <w:r>
        <w:rPr>
          <w:szCs w:val="24"/>
        </w:rPr>
        <w:t xml:space="preserve"> made a </w:t>
      </w:r>
      <w:r w:rsidR="00865AEF">
        <w:rPr>
          <w:szCs w:val="24"/>
        </w:rPr>
        <w:t>motion</w:t>
      </w:r>
      <w:r>
        <w:rPr>
          <w:szCs w:val="24"/>
        </w:rPr>
        <w:t xml:space="preserve"> seconded b</w:t>
      </w:r>
      <w:r w:rsidR="00865AEF">
        <w:rPr>
          <w:szCs w:val="24"/>
        </w:rPr>
        <w:t xml:space="preserve">y Councilmember Mary H. Brandow authorizing </w:t>
      </w:r>
      <w:r>
        <w:rPr>
          <w:szCs w:val="24"/>
        </w:rPr>
        <w:t xml:space="preserve">Planning Board </w:t>
      </w:r>
      <w:r w:rsidR="00865AEF">
        <w:rPr>
          <w:szCs w:val="24"/>
        </w:rPr>
        <w:t>Chairman Scott Fischer to hire Delaware Engineering.</w:t>
      </w:r>
    </w:p>
    <w:p w:rsidR="00865AEF" w:rsidRDefault="00865AEF" w:rsidP="00865AEF">
      <w:pPr>
        <w:spacing w:after="0"/>
        <w:rPr>
          <w:sz w:val="20"/>
          <w:szCs w:val="20"/>
        </w:rPr>
      </w:pPr>
      <w:r>
        <w:rPr>
          <w:sz w:val="20"/>
          <w:szCs w:val="20"/>
        </w:rPr>
        <w:t>Ayes-5 (Butler; Brandow; Ragaini; Paluch; Spinner) Noes-0 Absent-0 Abstentions-0</w:t>
      </w:r>
    </w:p>
    <w:p w:rsidR="00865AEF" w:rsidRDefault="00865AEF" w:rsidP="00A41D19">
      <w:pPr>
        <w:spacing w:after="0"/>
        <w:rPr>
          <w:szCs w:val="24"/>
        </w:rPr>
      </w:pPr>
      <w:r>
        <w:rPr>
          <w:szCs w:val="24"/>
        </w:rPr>
        <w:t xml:space="preserve"> </w:t>
      </w:r>
    </w:p>
    <w:p w:rsidR="00865AEF" w:rsidRDefault="00865AEF" w:rsidP="00A41D19">
      <w:pPr>
        <w:spacing w:after="0"/>
        <w:rPr>
          <w:szCs w:val="24"/>
        </w:rPr>
      </w:pPr>
      <w:r>
        <w:rPr>
          <w:szCs w:val="24"/>
        </w:rPr>
        <w:t>Discussion followed on lot line adjustments; problems getting people out for a meeting.</w:t>
      </w:r>
    </w:p>
    <w:p w:rsidR="00865AEF" w:rsidRDefault="00865AEF" w:rsidP="00A41D19">
      <w:pPr>
        <w:spacing w:after="0"/>
        <w:rPr>
          <w:szCs w:val="24"/>
        </w:rPr>
      </w:pPr>
      <w:r>
        <w:rPr>
          <w:szCs w:val="24"/>
        </w:rPr>
        <w:t>It was suggested to reduce the Planning Board down to 5 members from 7.</w:t>
      </w:r>
    </w:p>
    <w:p w:rsidR="00865AEF" w:rsidRDefault="00865AEF" w:rsidP="00A41D19">
      <w:pPr>
        <w:spacing w:after="0"/>
        <w:rPr>
          <w:szCs w:val="24"/>
        </w:rPr>
      </w:pPr>
    </w:p>
    <w:p w:rsidR="00865AEF" w:rsidRDefault="00865AEF" w:rsidP="00A41D19">
      <w:pPr>
        <w:spacing w:after="0"/>
        <w:rPr>
          <w:szCs w:val="24"/>
        </w:rPr>
      </w:pPr>
      <w:r>
        <w:rPr>
          <w:szCs w:val="24"/>
        </w:rPr>
        <w:t>Our current assessor Cheryl Kaszluga handed in her resignation.</w:t>
      </w:r>
    </w:p>
    <w:p w:rsidR="00865AEF" w:rsidRDefault="00865AEF" w:rsidP="00A41D19">
      <w:pPr>
        <w:spacing w:after="0"/>
        <w:rPr>
          <w:szCs w:val="24"/>
        </w:rPr>
      </w:pPr>
    </w:p>
    <w:p w:rsidR="00865AEF" w:rsidRDefault="00865AEF" w:rsidP="00A41D19">
      <w:pPr>
        <w:spacing w:after="0"/>
        <w:rPr>
          <w:szCs w:val="24"/>
        </w:rPr>
      </w:pPr>
      <w:r>
        <w:rPr>
          <w:szCs w:val="24"/>
        </w:rPr>
        <w:t xml:space="preserve">We have </w:t>
      </w:r>
      <w:r w:rsidR="005A64AF">
        <w:rPr>
          <w:szCs w:val="24"/>
        </w:rPr>
        <w:t>access to another assessor</w:t>
      </w:r>
      <w:r>
        <w:rPr>
          <w:szCs w:val="24"/>
        </w:rPr>
        <w:t>, for one day a week, and who will also operate remotely</w:t>
      </w:r>
      <w:r w:rsidR="005A64AF">
        <w:rPr>
          <w:szCs w:val="24"/>
        </w:rPr>
        <w:t>. Her name is Dawn DeRose, from Coxsackie</w:t>
      </w:r>
      <w:r w:rsidR="00337A41">
        <w:rPr>
          <w:szCs w:val="24"/>
        </w:rPr>
        <w:t>.</w:t>
      </w:r>
    </w:p>
    <w:p w:rsidR="005A64AF" w:rsidRDefault="005A64AF" w:rsidP="00A41D19">
      <w:pPr>
        <w:spacing w:after="0"/>
        <w:rPr>
          <w:szCs w:val="24"/>
        </w:rPr>
      </w:pPr>
    </w:p>
    <w:p w:rsidR="005A64AF" w:rsidRDefault="005A64AF" w:rsidP="00A41D19">
      <w:pPr>
        <w:spacing w:after="0"/>
        <w:rPr>
          <w:szCs w:val="24"/>
        </w:rPr>
      </w:pPr>
      <w:r w:rsidRPr="005A64AF">
        <w:rPr>
          <w:b/>
          <w:szCs w:val="24"/>
          <w:u w:val="single"/>
        </w:rPr>
        <w:t>Councilmember Shannon Spinner</w:t>
      </w:r>
      <w:r>
        <w:rPr>
          <w:szCs w:val="24"/>
        </w:rPr>
        <w:t xml:space="preserve"> made a motion seconded by Councilmember Mary H. Brandow </w:t>
      </w:r>
      <w:r w:rsidRPr="005A64AF">
        <w:rPr>
          <w:b/>
          <w:szCs w:val="24"/>
          <w:u w:val="single"/>
        </w:rPr>
        <w:t>to appoint Dawn DeRose as Sole Assessor</w:t>
      </w:r>
      <w:r>
        <w:rPr>
          <w:szCs w:val="24"/>
        </w:rPr>
        <w:t xml:space="preserve"> for the Town of Athens, to fill the unexpired term of Cheryl Kaszluga. (Term to expire 9/30/25.)</w:t>
      </w:r>
    </w:p>
    <w:p w:rsidR="005A64AF" w:rsidRPr="005A64AF" w:rsidRDefault="001218E6" w:rsidP="005A64AF">
      <w:pPr>
        <w:spacing w:after="0"/>
        <w:rPr>
          <w:szCs w:val="24"/>
        </w:rPr>
      </w:pPr>
      <w:r>
        <w:rPr>
          <w:szCs w:val="24"/>
        </w:rPr>
        <w:t xml:space="preserve"> </w:t>
      </w:r>
      <w:r w:rsidR="005A64AF" w:rsidRPr="005A64AF">
        <w:rPr>
          <w:szCs w:val="24"/>
        </w:rPr>
        <w:t>Ayes-5 (Butler; Brandow; Ragaini; Paluch; Spinner) Noes-0 Absent-0 Abstentions-0</w:t>
      </w:r>
    </w:p>
    <w:p w:rsidR="001218E6" w:rsidRPr="005A64AF" w:rsidRDefault="001218E6" w:rsidP="00A41D19">
      <w:pPr>
        <w:spacing w:after="0"/>
        <w:rPr>
          <w:szCs w:val="24"/>
        </w:rPr>
      </w:pPr>
      <w:r w:rsidRPr="005A64AF">
        <w:rPr>
          <w:szCs w:val="24"/>
        </w:rPr>
        <w:t xml:space="preserve">  </w:t>
      </w:r>
    </w:p>
    <w:p w:rsidR="008A14B2" w:rsidRPr="005A64AF" w:rsidRDefault="005A64AF" w:rsidP="00A41D19">
      <w:pPr>
        <w:spacing w:after="0"/>
        <w:rPr>
          <w:szCs w:val="24"/>
        </w:rPr>
      </w:pPr>
      <w:r w:rsidRPr="005A64AF">
        <w:rPr>
          <w:szCs w:val="24"/>
        </w:rPr>
        <w:t xml:space="preserve">As there was no further business to come before the meeting a motion to adjourn was made by Councilmember Shannon </w:t>
      </w:r>
      <w:r w:rsidR="003D5245" w:rsidRPr="005A64AF">
        <w:rPr>
          <w:szCs w:val="24"/>
        </w:rPr>
        <w:t xml:space="preserve">Spinner </w:t>
      </w:r>
      <w:r w:rsidR="003D5245">
        <w:rPr>
          <w:szCs w:val="24"/>
        </w:rPr>
        <w:t>seconded</w:t>
      </w:r>
      <w:r>
        <w:rPr>
          <w:szCs w:val="24"/>
        </w:rPr>
        <w:t xml:space="preserve"> by Councilmember Mary H. Brandow.</w:t>
      </w:r>
    </w:p>
    <w:p w:rsidR="005A64AF" w:rsidRDefault="005A64AF" w:rsidP="005A64AF">
      <w:pPr>
        <w:spacing w:after="0"/>
        <w:rPr>
          <w:szCs w:val="24"/>
        </w:rPr>
      </w:pPr>
      <w:r w:rsidRPr="005A64AF">
        <w:rPr>
          <w:szCs w:val="24"/>
        </w:rPr>
        <w:t>Ayes-5 (Butler; Brandow; Ragaini; Paluch; Spinner) Noes-0 Absent-0 Abstentions-0</w:t>
      </w:r>
    </w:p>
    <w:p w:rsidR="003D5245" w:rsidRDefault="003D5245" w:rsidP="005A64AF">
      <w:pPr>
        <w:spacing w:after="0"/>
        <w:rPr>
          <w:szCs w:val="24"/>
        </w:rPr>
      </w:pPr>
    </w:p>
    <w:p w:rsidR="003D5245" w:rsidRPr="005A64AF" w:rsidRDefault="003D5245" w:rsidP="005A64AF">
      <w:pPr>
        <w:spacing w:after="0"/>
        <w:rPr>
          <w:szCs w:val="24"/>
        </w:rPr>
      </w:pPr>
    </w:p>
    <w:p w:rsidR="00536A1E" w:rsidRPr="005A64AF" w:rsidRDefault="003D5245" w:rsidP="00A41D19">
      <w:pPr>
        <w:spacing w:after="0"/>
        <w:rPr>
          <w:szCs w:val="24"/>
        </w:rPr>
      </w:pPr>
      <w:r>
        <w:rPr>
          <w:szCs w:val="24"/>
        </w:rPr>
        <w:t>Meeting adjourned at 8:10 p.m.</w:t>
      </w:r>
    </w:p>
    <w:p w:rsidR="00536A1E" w:rsidRPr="00536A1E" w:rsidRDefault="00536A1E" w:rsidP="00A41D19">
      <w:pPr>
        <w:spacing w:after="0"/>
        <w:rPr>
          <w:sz w:val="20"/>
          <w:szCs w:val="20"/>
        </w:rPr>
      </w:pPr>
    </w:p>
    <w:sectPr w:rsidR="00536A1E" w:rsidRPr="00536A1E" w:rsidSect="00A513C5">
      <w:headerReference w:type="default" r:id="rId8"/>
      <w:pgSz w:w="12240" w:h="20160" w:code="5"/>
      <w:pgMar w:top="1440" w:right="1440" w:bottom="43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F2A" w:rsidRDefault="00900F2A" w:rsidP="00900F2A">
      <w:pPr>
        <w:spacing w:after="0" w:line="240" w:lineRule="auto"/>
      </w:pPr>
      <w:r>
        <w:separator/>
      </w:r>
    </w:p>
  </w:endnote>
  <w:endnote w:type="continuationSeparator" w:id="0">
    <w:p w:rsidR="00900F2A" w:rsidRDefault="00900F2A" w:rsidP="00900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F2A" w:rsidRDefault="00900F2A" w:rsidP="00900F2A">
      <w:pPr>
        <w:spacing w:after="0" w:line="240" w:lineRule="auto"/>
      </w:pPr>
      <w:r>
        <w:separator/>
      </w:r>
    </w:p>
  </w:footnote>
  <w:footnote w:type="continuationSeparator" w:id="0">
    <w:p w:rsidR="00900F2A" w:rsidRDefault="00900F2A" w:rsidP="00900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F2A" w:rsidRDefault="00900F2A" w:rsidP="00900F2A">
    <w:pPr>
      <w:pStyle w:val="Header"/>
      <w:jc w:val="center"/>
    </w:pPr>
    <w:r>
      <w:t>ATHENS TOWN BOARD – REGULAR MEETING – March 1, 2021</w:t>
    </w:r>
  </w:p>
  <w:p w:rsidR="00900F2A" w:rsidRDefault="00900F2A" w:rsidP="00900F2A">
    <w:pPr>
      <w:pStyle w:val="Header"/>
      <w:jc w:val="center"/>
    </w:pPr>
  </w:p>
  <w:p w:rsidR="00900F2A" w:rsidRDefault="00900F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2A"/>
    <w:rsid w:val="00031C24"/>
    <w:rsid w:val="000B52A3"/>
    <w:rsid w:val="00103F41"/>
    <w:rsid w:val="00106D52"/>
    <w:rsid w:val="001218E6"/>
    <w:rsid w:val="00145E9F"/>
    <w:rsid w:val="00255C76"/>
    <w:rsid w:val="002F0671"/>
    <w:rsid w:val="002F59C5"/>
    <w:rsid w:val="00337A41"/>
    <w:rsid w:val="003B45EC"/>
    <w:rsid w:val="003D5245"/>
    <w:rsid w:val="004540F1"/>
    <w:rsid w:val="00475811"/>
    <w:rsid w:val="004A6DA7"/>
    <w:rsid w:val="00536A1E"/>
    <w:rsid w:val="005A64AF"/>
    <w:rsid w:val="007317FE"/>
    <w:rsid w:val="0077303C"/>
    <w:rsid w:val="007D7C92"/>
    <w:rsid w:val="00865AEF"/>
    <w:rsid w:val="008A14B2"/>
    <w:rsid w:val="008C3CDD"/>
    <w:rsid w:val="008D31E3"/>
    <w:rsid w:val="00900F2A"/>
    <w:rsid w:val="009246C7"/>
    <w:rsid w:val="009278FA"/>
    <w:rsid w:val="0093454B"/>
    <w:rsid w:val="00A0570C"/>
    <w:rsid w:val="00A35BF1"/>
    <w:rsid w:val="00A41D19"/>
    <w:rsid w:val="00A513C5"/>
    <w:rsid w:val="00AE3168"/>
    <w:rsid w:val="00B207C1"/>
    <w:rsid w:val="00B22156"/>
    <w:rsid w:val="00B83BDC"/>
    <w:rsid w:val="00BD51B1"/>
    <w:rsid w:val="00C1565A"/>
    <w:rsid w:val="00C307BB"/>
    <w:rsid w:val="00CD2CC6"/>
    <w:rsid w:val="00D0043E"/>
    <w:rsid w:val="00DB2930"/>
    <w:rsid w:val="00DF2403"/>
    <w:rsid w:val="00E06E71"/>
    <w:rsid w:val="00E06FAF"/>
    <w:rsid w:val="00E30F70"/>
    <w:rsid w:val="00E94A05"/>
    <w:rsid w:val="00F27436"/>
    <w:rsid w:val="00F56CF1"/>
    <w:rsid w:val="00F74099"/>
    <w:rsid w:val="00FA3F2D"/>
    <w:rsid w:val="00FD40AA"/>
    <w:rsid w:val="00FF3932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F2A"/>
  </w:style>
  <w:style w:type="paragraph" w:styleId="Footer">
    <w:name w:val="footer"/>
    <w:basedOn w:val="Normal"/>
    <w:link w:val="FooterChar"/>
    <w:uiPriority w:val="99"/>
    <w:unhideWhenUsed/>
    <w:rsid w:val="00900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F2A"/>
  </w:style>
  <w:style w:type="paragraph" w:styleId="BalloonText">
    <w:name w:val="Balloon Text"/>
    <w:basedOn w:val="Normal"/>
    <w:link w:val="BalloonTextChar"/>
    <w:uiPriority w:val="99"/>
    <w:semiHidden/>
    <w:unhideWhenUsed/>
    <w:rsid w:val="00900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F2A"/>
  </w:style>
  <w:style w:type="paragraph" w:styleId="Footer">
    <w:name w:val="footer"/>
    <w:basedOn w:val="Normal"/>
    <w:link w:val="FooterChar"/>
    <w:uiPriority w:val="99"/>
    <w:unhideWhenUsed/>
    <w:rsid w:val="00900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F2A"/>
  </w:style>
  <w:style w:type="paragraph" w:styleId="BalloonText">
    <w:name w:val="Balloon Text"/>
    <w:basedOn w:val="Normal"/>
    <w:link w:val="BalloonTextChar"/>
    <w:uiPriority w:val="99"/>
    <w:semiHidden/>
    <w:unhideWhenUsed/>
    <w:rsid w:val="00900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D7622-C00D-4947-8FF2-197E296E8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Stacey</dc:creator>
  <cp:lastModifiedBy>Linda Stacey</cp:lastModifiedBy>
  <cp:revision>2</cp:revision>
  <cp:lastPrinted>2021-03-15T17:22:00Z</cp:lastPrinted>
  <dcterms:created xsi:type="dcterms:W3CDTF">2021-03-15T17:42:00Z</dcterms:created>
  <dcterms:modified xsi:type="dcterms:W3CDTF">2021-03-15T17:42:00Z</dcterms:modified>
</cp:coreProperties>
</file>