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20" w:rsidRDefault="004936EE" w:rsidP="006A3C3B">
      <w:pPr>
        <w:spacing w:after="0"/>
      </w:pPr>
      <w:bookmarkStart w:id="0" w:name="_GoBack"/>
      <w:bookmarkEnd w:id="0"/>
      <w:r>
        <w:t>A regular meeting of the Athens Town Board was called to order on February 1, 2016 at 7:00 pm</w:t>
      </w:r>
    </w:p>
    <w:p w:rsidR="004936EE" w:rsidRDefault="004936EE" w:rsidP="006A3C3B">
      <w:pPr>
        <w:spacing w:after="0"/>
      </w:pPr>
      <w:r>
        <w:t>by Supervisor Robert F. Butler, Jr. with the Pledge of Allegiance to the Flag.</w:t>
      </w:r>
    </w:p>
    <w:p w:rsidR="004936EE" w:rsidRDefault="004936EE" w:rsidP="006A3C3B">
      <w:pPr>
        <w:spacing w:after="0"/>
      </w:pPr>
    </w:p>
    <w:p w:rsidR="004936EE" w:rsidRDefault="004936EE" w:rsidP="006A3C3B">
      <w:pPr>
        <w:spacing w:after="0"/>
      </w:pPr>
      <w:r>
        <w:t>The following people were present: Supervisor Butler; Councilwoman Mary H. Brandow; Councilman Michael Ragaini; Councilman Anthony Paluch; Councilman Richard M. Surrano, Jr.; Highway Superintendent John J. Farrell and Town Clerk Linda M. Stacey.</w:t>
      </w:r>
    </w:p>
    <w:p w:rsidR="004936EE" w:rsidRDefault="004936EE" w:rsidP="006A3C3B">
      <w:pPr>
        <w:spacing w:after="0"/>
      </w:pPr>
    </w:p>
    <w:p w:rsidR="004936EE" w:rsidRDefault="004936EE" w:rsidP="006A3C3B">
      <w:pPr>
        <w:spacing w:after="0"/>
      </w:pPr>
      <w:r>
        <w:t xml:space="preserve">The following people were also present: </w:t>
      </w:r>
      <w:r w:rsidR="008712D0">
        <w:t xml:space="preserve">Attorney Virginia Benedict; Attorney Corinne Smith; </w:t>
      </w:r>
    </w:p>
    <w:p w:rsidR="008712D0" w:rsidRDefault="008712D0" w:rsidP="006A3C3B">
      <w:pPr>
        <w:spacing w:after="0"/>
      </w:pPr>
      <w:r>
        <w:t>Bookkeeper Michael Strenka; Code Enforcement Officer George Holsopple</w:t>
      </w:r>
      <w:r w:rsidR="00416BA6">
        <w:t>; Joseph</w:t>
      </w:r>
      <w:r>
        <w:t xml:space="preserve"> Iraci</w:t>
      </w:r>
      <w:r w:rsidR="00416BA6">
        <w:t>; John</w:t>
      </w:r>
      <w:r>
        <w:t xml:space="preserve"> Brock and Greg Christy of North East Treaters.</w:t>
      </w:r>
    </w:p>
    <w:p w:rsidR="008712D0" w:rsidRDefault="008712D0" w:rsidP="006A3C3B">
      <w:pPr>
        <w:spacing w:after="0"/>
      </w:pPr>
      <w:r>
        <w:t xml:space="preserve"> </w:t>
      </w:r>
    </w:p>
    <w:p w:rsidR="008712D0" w:rsidRDefault="008712D0" w:rsidP="006A3C3B">
      <w:pPr>
        <w:spacing w:after="0"/>
      </w:pPr>
      <w:r>
        <w:t>The following bills were audited by the Board and ordered paid:</w:t>
      </w:r>
    </w:p>
    <w:p w:rsidR="008712D0" w:rsidRDefault="008712D0" w:rsidP="006A3C3B">
      <w:pPr>
        <w:spacing w:after="0"/>
      </w:pPr>
      <w:r w:rsidRPr="008712D0">
        <w:rPr>
          <w:u w:val="single"/>
        </w:rPr>
        <w:t>General Abstract #3</w:t>
      </w:r>
      <w:r>
        <w:t xml:space="preserve">, vouchers #37 through #67 inclusive for </w:t>
      </w:r>
      <w:r w:rsidRPr="008712D0">
        <w:rPr>
          <w:u w:val="single"/>
        </w:rPr>
        <w:t>$16,835.89</w:t>
      </w:r>
      <w:r>
        <w:t>.</w:t>
      </w:r>
    </w:p>
    <w:p w:rsidR="008712D0" w:rsidRDefault="008712D0" w:rsidP="006A3C3B">
      <w:pPr>
        <w:spacing w:after="0"/>
      </w:pPr>
      <w:r w:rsidRPr="008712D0">
        <w:rPr>
          <w:u w:val="single"/>
        </w:rPr>
        <w:t>Highway Abstract #3,</w:t>
      </w:r>
      <w:r>
        <w:t xml:space="preserve"> vouchers #13 through #27 inclusive for </w:t>
      </w:r>
      <w:r w:rsidRPr="008712D0">
        <w:rPr>
          <w:u w:val="single"/>
        </w:rPr>
        <w:t>$7,402.13</w:t>
      </w:r>
      <w:r>
        <w:t>.</w:t>
      </w:r>
    </w:p>
    <w:p w:rsidR="008712D0" w:rsidRDefault="008712D0" w:rsidP="006A3C3B">
      <w:pPr>
        <w:spacing w:after="0"/>
      </w:pPr>
    </w:p>
    <w:p w:rsidR="00186FCB" w:rsidRDefault="008712D0" w:rsidP="006A3C3B">
      <w:pPr>
        <w:spacing w:after="0"/>
      </w:pPr>
      <w:r w:rsidRPr="008712D0">
        <w:rPr>
          <w:u w:val="single"/>
        </w:rPr>
        <w:t>Highway Superintendent John J. Farrell</w:t>
      </w:r>
      <w:r>
        <w:t xml:space="preserve"> reported on the various projects done by the Highway Department since the last meeting: </w:t>
      </w:r>
      <w:r w:rsidR="00186FCB">
        <w:t xml:space="preserve"> There were two snow events.  Washed the trucks. </w:t>
      </w:r>
    </w:p>
    <w:p w:rsidR="008712D0" w:rsidRDefault="00186FCB" w:rsidP="006A3C3B">
      <w:pPr>
        <w:spacing w:after="0"/>
      </w:pPr>
      <w:r>
        <w:t>The tree work was finished on Flats Road Ext. and started on Flats Road.</w:t>
      </w:r>
    </w:p>
    <w:p w:rsidR="00186FCB" w:rsidRDefault="00186FCB" w:rsidP="006A3C3B">
      <w:pPr>
        <w:spacing w:after="0"/>
      </w:pPr>
      <w:r>
        <w:t>The bearing shaft on chipper</w:t>
      </w:r>
      <w:r w:rsidR="00416BA6">
        <w:t xml:space="preserve"> was replaced 3 weeks ago.</w:t>
      </w:r>
      <w:r>
        <w:t xml:space="preserve"> He has been getting prices on a new chipper, as it may be a better investment to purchase a new one.</w:t>
      </w:r>
      <w:r w:rsidR="00416BA6">
        <w:t xml:space="preserve"> We have had the current on since 1985 or 86. We borrowed one from the County.</w:t>
      </w:r>
    </w:p>
    <w:p w:rsidR="00186FCB" w:rsidRDefault="00186FCB" w:rsidP="006A3C3B">
      <w:pPr>
        <w:spacing w:after="0"/>
      </w:pPr>
      <w:r>
        <w:t xml:space="preserve">The trucks were NYS inspected.  Roads were checked.  Used the grad all in the Town of Catskill for 2 days.  </w:t>
      </w:r>
    </w:p>
    <w:p w:rsidR="00186FCB" w:rsidRDefault="00186FCB" w:rsidP="006A3C3B">
      <w:pPr>
        <w:spacing w:after="0"/>
      </w:pPr>
      <w:r>
        <w:t>He serviced the loader and the tractor 5085m.  They cleared trees around building and started digging out the hill.</w:t>
      </w:r>
    </w:p>
    <w:p w:rsidR="00186FCB" w:rsidRDefault="00416BA6" w:rsidP="006A3C3B">
      <w:pPr>
        <w:spacing w:after="0"/>
      </w:pPr>
      <w:r>
        <w:t>Met with Biggs RE: garage, electric site issues.</w:t>
      </w:r>
    </w:p>
    <w:p w:rsidR="00416BA6" w:rsidRDefault="00416BA6" w:rsidP="006A3C3B">
      <w:pPr>
        <w:spacing w:after="0"/>
      </w:pPr>
      <w:r>
        <w:t>Supervisor Butler told the Board that Doug Clark was going to develop the site.</w:t>
      </w:r>
    </w:p>
    <w:p w:rsidR="00F85002" w:rsidRDefault="00F85002" w:rsidP="006A3C3B">
      <w:pPr>
        <w:spacing w:after="0"/>
      </w:pPr>
    </w:p>
    <w:p w:rsidR="00F85002" w:rsidRDefault="00F85002" w:rsidP="006A3C3B">
      <w:pPr>
        <w:spacing w:after="0"/>
      </w:pPr>
      <w:r w:rsidRPr="00F85002">
        <w:rPr>
          <w:u w:val="single"/>
        </w:rPr>
        <w:t>Bookkeeper Michael Strenka</w:t>
      </w:r>
      <w:r>
        <w:t xml:space="preserve"> informed the Board that the Town had received the $75,440 check from the Town of Catskill Landfill money.</w:t>
      </w:r>
    </w:p>
    <w:p w:rsidR="00F85002" w:rsidRDefault="00F85002" w:rsidP="006A3C3B">
      <w:pPr>
        <w:spacing w:after="0"/>
      </w:pPr>
      <w:r>
        <w:t>The Town also received $21,400 for NYS Intervenor Funds from the AC Transmission</w:t>
      </w:r>
    </w:p>
    <w:p w:rsidR="00186FCB" w:rsidRDefault="00F85002" w:rsidP="006A3C3B">
      <w:pPr>
        <w:spacing w:after="0"/>
      </w:pPr>
      <w:r>
        <w:t xml:space="preserve"> Funds.  </w:t>
      </w:r>
      <w:r w:rsidR="00186FCB">
        <w:t xml:space="preserve"> </w:t>
      </w:r>
    </w:p>
    <w:p w:rsidR="008712D0" w:rsidRDefault="008712D0" w:rsidP="006A3C3B">
      <w:pPr>
        <w:spacing w:after="0"/>
      </w:pPr>
    </w:p>
    <w:p w:rsidR="00F85002" w:rsidRDefault="0029400D" w:rsidP="006A3C3B">
      <w:pPr>
        <w:spacing w:after="0"/>
      </w:pPr>
      <w:r w:rsidRPr="0029400D">
        <w:rPr>
          <w:u w:val="single"/>
        </w:rPr>
        <w:t>Bookkeeper Strenka</w:t>
      </w:r>
      <w:r>
        <w:t xml:space="preserve"> informed the Board that he was currently busy doing quarterly reports, and getting the books ready for the accountants. </w:t>
      </w:r>
    </w:p>
    <w:p w:rsidR="004936EE" w:rsidRDefault="0029400D" w:rsidP="006A3C3B">
      <w:pPr>
        <w:spacing w:after="0"/>
      </w:pPr>
      <w:r>
        <w:t>He also reported that his software has been updated.  He will be trained on the new software.</w:t>
      </w:r>
    </w:p>
    <w:p w:rsidR="0029400D" w:rsidRDefault="0029400D" w:rsidP="006A3C3B">
      <w:pPr>
        <w:spacing w:after="0"/>
      </w:pPr>
      <w:r>
        <w:t>(It is QuickBooks 2013 with new data.)</w:t>
      </w:r>
    </w:p>
    <w:p w:rsidR="0029400D" w:rsidRDefault="0029400D" w:rsidP="006A3C3B">
      <w:pPr>
        <w:spacing w:after="0"/>
      </w:pPr>
    </w:p>
    <w:p w:rsidR="0029400D" w:rsidRDefault="0029400D" w:rsidP="006A3C3B">
      <w:pPr>
        <w:spacing w:after="0"/>
      </w:pPr>
      <w:r>
        <w:t>Councilwoman Brandow asked why there were no vouchers for AARP and United Health Care.</w:t>
      </w:r>
    </w:p>
    <w:p w:rsidR="0029400D" w:rsidRDefault="0029400D" w:rsidP="006A3C3B">
      <w:pPr>
        <w:spacing w:after="0"/>
      </w:pPr>
      <w:r>
        <w:t xml:space="preserve">She was informed that the money gets wired out as a journal entry, as he previously had the authority to do this. </w:t>
      </w:r>
    </w:p>
    <w:p w:rsidR="0029400D" w:rsidRDefault="0029400D" w:rsidP="006A3C3B">
      <w:pPr>
        <w:spacing w:after="0"/>
      </w:pPr>
    </w:p>
    <w:p w:rsidR="0029400D" w:rsidRDefault="0029400D" w:rsidP="006A3C3B">
      <w:pPr>
        <w:spacing w:after="0"/>
      </w:pPr>
      <w:r>
        <w:t>Mr. Strenka advised the Board that the MVP insurance forms must be turned in by Friday February 5</w:t>
      </w:r>
      <w:r w:rsidRPr="0029400D">
        <w:rPr>
          <w:vertAlign w:val="superscript"/>
        </w:rPr>
        <w:t>th</w:t>
      </w:r>
      <w:r>
        <w:t>.</w:t>
      </w:r>
    </w:p>
    <w:p w:rsidR="000E2650" w:rsidRDefault="000E2650" w:rsidP="006A3C3B">
      <w:pPr>
        <w:spacing w:after="0"/>
      </w:pPr>
    </w:p>
    <w:p w:rsidR="0029400D" w:rsidRDefault="0029400D" w:rsidP="006A3C3B">
      <w:pPr>
        <w:spacing w:after="0"/>
      </w:pPr>
      <w:r w:rsidRPr="000E2650">
        <w:rPr>
          <w:u w:val="single"/>
        </w:rPr>
        <w:t>Code Enforcement Officer George Holsopple</w:t>
      </w:r>
      <w:r>
        <w:t xml:space="preserve"> reported that the Attorney wrote a letter to the </w:t>
      </w:r>
      <w:r w:rsidR="000E2650">
        <w:t>Bank regarding the building on G</w:t>
      </w:r>
      <w:r>
        <w:t xml:space="preserve">ypsy Point Road, </w:t>
      </w:r>
      <w:r w:rsidR="000E2650">
        <w:t>and then</w:t>
      </w:r>
      <w:r>
        <w:t xml:space="preserve"> he heard from the manager.</w:t>
      </w:r>
    </w:p>
    <w:p w:rsidR="000E2650" w:rsidRDefault="000E2650" w:rsidP="006A3C3B">
      <w:pPr>
        <w:spacing w:after="0"/>
      </w:pPr>
      <w:r>
        <w:t xml:space="preserve">3 violations were sent out on November 15, 2015: one for the front porch and stairs; one for the side porch and stairs; and one for weed and growth. </w:t>
      </w:r>
    </w:p>
    <w:p w:rsidR="000E2650" w:rsidRDefault="000E2650" w:rsidP="006A3C3B">
      <w:pPr>
        <w:spacing w:after="0"/>
      </w:pPr>
      <w:r>
        <w:t>Attorney Benedict suggested that it is possible that the Bank has taken over.</w:t>
      </w:r>
    </w:p>
    <w:p w:rsidR="000E2650" w:rsidRDefault="000E2650" w:rsidP="006A3C3B">
      <w:pPr>
        <w:spacing w:after="0"/>
      </w:pPr>
    </w:p>
    <w:p w:rsidR="000E2650" w:rsidRDefault="000E2650" w:rsidP="006A3C3B">
      <w:pPr>
        <w:spacing w:after="0"/>
      </w:pPr>
      <w:r>
        <w:t>Mr. Holsopple reported that Hudson River Bulk was low on money. They have one thing left to do.</w:t>
      </w:r>
    </w:p>
    <w:p w:rsidR="000E2650" w:rsidRDefault="000E2650" w:rsidP="006A3C3B">
      <w:pPr>
        <w:spacing w:after="0"/>
      </w:pPr>
      <w:r>
        <w:lastRenderedPageBreak/>
        <w:t>There will be a public hearing on Dollar General. Signage will be a problem. No permits have been issued.  A Special Use Permit will be needed due to being so close to the highway.</w:t>
      </w:r>
    </w:p>
    <w:p w:rsidR="000E2650" w:rsidRDefault="000E2650" w:rsidP="006A3C3B">
      <w:pPr>
        <w:spacing w:after="0"/>
      </w:pPr>
    </w:p>
    <w:p w:rsidR="00322935" w:rsidRDefault="00322935" w:rsidP="006A3C3B">
      <w:pPr>
        <w:spacing w:after="0"/>
      </w:pPr>
      <w:r>
        <w:t>Greg Christy of North East Treaters asked where the Town was on the project.</w:t>
      </w:r>
    </w:p>
    <w:p w:rsidR="00322935" w:rsidRDefault="00322935" w:rsidP="006A3C3B">
      <w:pPr>
        <w:spacing w:after="0"/>
      </w:pPr>
    </w:p>
    <w:p w:rsidR="007E737D" w:rsidRDefault="00322935" w:rsidP="006A3C3B">
      <w:pPr>
        <w:spacing w:after="0"/>
      </w:pPr>
      <w:r>
        <w:t xml:space="preserve">Attorney Virginia Benedict informed him that she </w:t>
      </w:r>
      <w:r w:rsidR="00702EB9">
        <w:t>is</w:t>
      </w:r>
      <w:r>
        <w:t xml:space="preserve"> waiting for</w:t>
      </w:r>
      <w:r w:rsidR="007E737D">
        <w:t xml:space="preserve"> the proposed amended map from Don Meltz.</w:t>
      </w:r>
    </w:p>
    <w:p w:rsidR="007E737D" w:rsidRDefault="007E737D" w:rsidP="006A3C3B">
      <w:pPr>
        <w:spacing w:after="0"/>
      </w:pPr>
      <w:r>
        <w:t>At the next meeting the Board will be presented with the proposed local law.</w:t>
      </w:r>
    </w:p>
    <w:p w:rsidR="007E737D" w:rsidRDefault="007E737D" w:rsidP="006A3C3B">
      <w:pPr>
        <w:spacing w:after="0"/>
      </w:pPr>
      <w:r>
        <w:t>She is looking for guidance from the Engineer on March 27</w:t>
      </w:r>
      <w:r w:rsidRPr="007E737D">
        <w:rPr>
          <w:vertAlign w:val="superscript"/>
        </w:rPr>
        <w:t>th</w:t>
      </w:r>
      <w:r>
        <w:t>.</w:t>
      </w:r>
    </w:p>
    <w:p w:rsidR="007E737D" w:rsidRDefault="007E737D" w:rsidP="006A3C3B">
      <w:pPr>
        <w:spacing w:after="0"/>
      </w:pPr>
      <w:r>
        <w:t>Greene County Planning Board should have the proposed local law by March 7</w:t>
      </w:r>
      <w:r w:rsidRPr="007E737D">
        <w:rPr>
          <w:vertAlign w:val="superscript"/>
        </w:rPr>
        <w:t>th</w:t>
      </w:r>
      <w:r>
        <w:t xml:space="preserve"> and they have 30 days to comment. April 4</w:t>
      </w:r>
      <w:r w:rsidRPr="007E737D">
        <w:rPr>
          <w:vertAlign w:val="superscript"/>
        </w:rPr>
        <w:t>th</w:t>
      </w:r>
      <w:r>
        <w:t xml:space="preserve"> will be the Town Board meeting. The meeting of April 18</w:t>
      </w:r>
      <w:r w:rsidRPr="007E737D">
        <w:rPr>
          <w:vertAlign w:val="superscript"/>
        </w:rPr>
        <w:t>th</w:t>
      </w:r>
      <w:r>
        <w:t xml:space="preserve"> will be the public hearing.  Full EAF is needed.  The Board needs to review the comprehensive plan.</w:t>
      </w:r>
    </w:p>
    <w:p w:rsidR="007E737D" w:rsidRDefault="007E737D" w:rsidP="006A3C3B">
      <w:pPr>
        <w:spacing w:after="0"/>
      </w:pPr>
      <w:r>
        <w:t>Goal #1 – Economic Development it is consistent with the Comprehensive Plan of 2007.</w:t>
      </w:r>
    </w:p>
    <w:p w:rsidR="007E737D" w:rsidRDefault="007E737D" w:rsidP="006A3C3B">
      <w:pPr>
        <w:spacing w:after="0"/>
      </w:pPr>
    </w:p>
    <w:p w:rsidR="000E2650" w:rsidRDefault="007E737D" w:rsidP="006A3C3B">
      <w:pPr>
        <w:spacing w:after="0"/>
      </w:pPr>
      <w:r w:rsidRPr="00AA5265">
        <w:rPr>
          <w:u w:val="single"/>
        </w:rPr>
        <w:t>Councilman Richard M. Surrano, Jr</w:t>
      </w:r>
      <w:r>
        <w:t xml:space="preserve">. made a motion seconded by Councilwoman Mary H. </w:t>
      </w:r>
      <w:r w:rsidR="00AA5265">
        <w:t>Brandow that</w:t>
      </w:r>
      <w:r>
        <w:t xml:space="preserve"> </w:t>
      </w:r>
      <w:r w:rsidRPr="001B46B9">
        <w:rPr>
          <w:b/>
          <w:i/>
          <w:u w:val="single"/>
        </w:rPr>
        <w:t>economic development</w:t>
      </w:r>
      <w:r w:rsidRPr="001B46B9">
        <w:rPr>
          <w:i/>
          <w:u w:val="single"/>
        </w:rPr>
        <w:t xml:space="preserve"> is consistent with the Comprehensive Plan of 2007</w:t>
      </w:r>
      <w:r w:rsidR="00AA5265" w:rsidRPr="001B46B9">
        <w:rPr>
          <w:i/>
          <w:u w:val="single"/>
        </w:rPr>
        <w:t>.</w:t>
      </w:r>
    </w:p>
    <w:p w:rsidR="00AA5265" w:rsidRDefault="00AA5265" w:rsidP="006A3C3B">
      <w:pPr>
        <w:spacing w:after="0"/>
      </w:pPr>
      <w:r>
        <w:t>Ayes-5 (Butler; Brandow; Ragaini; Paluch; Surrano) Noes-0 Absent-0 Abstentions-0</w:t>
      </w:r>
    </w:p>
    <w:p w:rsidR="00AA5265" w:rsidRDefault="00AA5265" w:rsidP="006A3C3B">
      <w:pPr>
        <w:spacing w:after="0"/>
      </w:pPr>
    </w:p>
    <w:p w:rsidR="00AA5265" w:rsidRDefault="00AA5265" w:rsidP="006A3C3B">
      <w:pPr>
        <w:spacing w:after="0"/>
      </w:pPr>
      <w:r w:rsidRPr="00AA5265">
        <w:rPr>
          <w:u w:val="single"/>
        </w:rPr>
        <w:t>Supervisor Robert F. Butler, Jr.</w:t>
      </w:r>
      <w:r>
        <w:t xml:space="preserve"> made a motion seconded by Councilman Michael Ragaini that </w:t>
      </w:r>
      <w:r w:rsidRPr="001B46B9">
        <w:rPr>
          <w:i/>
          <w:u w:val="single"/>
        </w:rPr>
        <w:t>the Town declares itself as Lead Agency for the proposed local law for the change in zoning</w:t>
      </w:r>
      <w:r>
        <w:t>.</w:t>
      </w:r>
    </w:p>
    <w:p w:rsidR="001B46B9" w:rsidRDefault="001B46B9" w:rsidP="001B46B9">
      <w:pPr>
        <w:spacing w:after="0"/>
      </w:pPr>
      <w:r>
        <w:t>Ayes-5 (Butler; Brandow; Ragaini; Paluch; Surrano) Noes-0 Absent-0 Abstentions-0</w:t>
      </w:r>
    </w:p>
    <w:p w:rsidR="001B46B9" w:rsidRDefault="001B46B9" w:rsidP="006A3C3B">
      <w:pPr>
        <w:spacing w:after="0"/>
      </w:pPr>
    </w:p>
    <w:p w:rsidR="004936EE" w:rsidRDefault="001B46B9" w:rsidP="006A3C3B">
      <w:pPr>
        <w:spacing w:after="0"/>
      </w:pPr>
      <w:r>
        <w:t>The Town Board reviewed the Town Clerk’s Report.</w:t>
      </w:r>
    </w:p>
    <w:p w:rsidR="001B46B9" w:rsidRDefault="001B46B9" w:rsidP="006A3C3B">
      <w:pPr>
        <w:spacing w:after="0"/>
      </w:pPr>
    </w:p>
    <w:p w:rsidR="001B46B9" w:rsidRDefault="001B46B9" w:rsidP="001B46B9">
      <w:pPr>
        <w:spacing w:after="0"/>
      </w:pPr>
      <w:r w:rsidRPr="001B46B9">
        <w:rPr>
          <w:u w:val="single"/>
        </w:rPr>
        <w:t>Councilwoman Mary H. Brandow</w:t>
      </w:r>
      <w:r>
        <w:t xml:space="preserve"> made a motion seconded by Councilman Anthony Paluch </w:t>
      </w:r>
      <w:r w:rsidRPr="001B46B9">
        <w:rPr>
          <w:i/>
          <w:u w:val="single"/>
        </w:rPr>
        <w:t>to accept the Town Clerk’s Report as presented</w:t>
      </w:r>
      <w:r>
        <w:t>. Ayes-5 (Butler; Brandow; Ragaini; Paluch; Surrano) Noes-0 Absent-0 Abstentions-0</w:t>
      </w:r>
    </w:p>
    <w:p w:rsidR="001B46B9" w:rsidRDefault="001B46B9" w:rsidP="006A3C3B">
      <w:pPr>
        <w:spacing w:after="0"/>
      </w:pPr>
    </w:p>
    <w:p w:rsidR="001B46B9" w:rsidRDefault="001B46B9" w:rsidP="006A3C3B">
      <w:pPr>
        <w:spacing w:after="0"/>
      </w:pPr>
      <w:r w:rsidRPr="004D466C">
        <w:rPr>
          <w:u w:val="single"/>
        </w:rPr>
        <w:t>Supervisor Butler reported</w:t>
      </w:r>
      <w:r>
        <w:t xml:space="preserve"> that he met with Trustee Lasher regarding the Town’s Lease.</w:t>
      </w:r>
    </w:p>
    <w:p w:rsidR="001B46B9" w:rsidRDefault="001B46B9" w:rsidP="006A3C3B">
      <w:pPr>
        <w:spacing w:after="0"/>
      </w:pPr>
      <w:r>
        <w:t>They both agreed on 0% increase for 2016.  The lease will be $28,604, for the next 2 years.</w:t>
      </w:r>
    </w:p>
    <w:p w:rsidR="004D466C" w:rsidRDefault="004D466C" w:rsidP="006A3C3B">
      <w:pPr>
        <w:spacing w:after="0"/>
      </w:pPr>
    </w:p>
    <w:p w:rsidR="001B46B9" w:rsidRDefault="001B46B9" w:rsidP="006A3C3B">
      <w:pPr>
        <w:spacing w:after="0"/>
      </w:pPr>
      <w:r w:rsidRPr="004D466C">
        <w:rPr>
          <w:u w:val="single"/>
        </w:rPr>
        <w:t>Supervisor Butler’s proposal</w:t>
      </w:r>
      <w:r>
        <w:t xml:space="preserve"> </w:t>
      </w:r>
      <w:r w:rsidR="004D466C">
        <w:t>is to</w:t>
      </w:r>
      <w:r>
        <w:t xml:space="preserve"> remove a home from South Franklin Street.  The Town will demolish</w:t>
      </w:r>
      <w:r w:rsidR="004D466C">
        <w:t xml:space="preserve"> </w:t>
      </w:r>
      <w:r>
        <w:t>it and then get the money back in taxes</w:t>
      </w:r>
      <w:r w:rsidR="004D466C">
        <w:t>. The County needs to be notified.  The Village will need to assign demolition rights to the Town.</w:t>
      </w:r>
    </w:p>
    <w:p w:rsidR="004D466C" w:rsidRDefault="004D466C" w:rsidP="006A3C3B">
      <w:pPr>
        <w:spacing w:after="0"/>
      </w:pPr>
    </w:p>
    <w:p w:rsidR="004D466C" w:rsidRDefault="004D466C" w:rsidP="004D466C">
      <w:pPr>
        <w:spacing w:after="0"/>
      </w:pPr>
      <w:r w:rsidRPr="004D466C">
        <w:rPr>
          <w:u w:val="single"/>
        </w:rPr>
        <w:t>Councilman Richard M. Surrano, Jr</w:t>
      </w:r>
      <w:r>
        <w:t xml:space="preserve">. made a motion seconded by Councilwoman Mary H. Brandow </w:t>
      </w:r>
      <w:r w:rsidRPr="004D466C">
        <w:rPr>
          <w:i/>
          <w:u w:val="single"/>
        </w:rPr>
        <w:t>authorizing the Supervisor to sign the Lease Agreement with the Village at 0% increase, and the Village to give the Town something in writing for demolition of the house on South Franklin Street.</w:t>
      </w:r>
      <w:r>
        <w:t xml:space="preserve"> Ayes-5 (Butler; Brandow; Ragaini; Paluch; Surrano) Noes-0 Absent-0 Abstentions-0</w:t>
      </w:r>
    </w:p>
    <w:p w:rsidR="004D466C" w:rsidRDefault="004D466C" w:rsidP="004D466C">
      <w:pPr>
        <w:spacing w:after="0"/>
      </w:pPr>
    </w:p>
    <w:p w:rsidR="004D466C" w:rsidRDefault="004D466C" w:rsidP="004D466C">
      <w:pPr>
        <w:spacing w:after="0"/>
      </w:pPr>
      <w:r w:rsidRPr="004D466C">
        <w:rPr>
          <w:u w:val="single"/>
        </w:rPr>
        <w:t>Supervisor Robert F. Butler, Jr.</w:t>
      </w:r>
      <w:r>
        <w:t xml:space="preserve"> made a motion seconded by Councilman Richard M. Surrano, Jr. to </w:t>
      </w:r>
      <w:r w:rsidRPr="004D466C">
        <w:rPr>
          <w:i/>
          <w:u w:val="single"/>
        </w:rPr>
        <w:t>approve the minutes of January 18, 2016 as corrected</w:t>
      </w:r>
      <w:r>
        <w:t>.  Ayes-5 (Butler; Brandow; Ragaini; Paluch; Surrano) Noes-0 Absent-0 Abstentions-0</w:t>
      </w:r>
    </w:p>
    <w:p w:rsidR="004D466C" w:rsidRDefault="004D466C" w:rsidP="004D466C">
      <w:pPr>
        <w:spacing w:after="0"/>
      </w:pPr>
    </w:p>
    <w:p w:rsidR="004D466C" w:rsidRDefault="00F7388F" w:rsidP="004D466C">
      <w:pPr>
        <w:spacing w:after="0"/>
      </w:pPr>
      <w:r>
        <w:t xml:space="preserve">Supervisor Butler informed the Board that the Capital Bicycle Racing Club will be in Athens for </w:t>
      </w:r>
    </w:p>
    <w:p w:rsidR="00F7388F" w:rsidRDefault="00F7388F" w:rsidP="004D466C">
      <w:pPr>
        <w:spacing w:after="0"/>
      </w:pPr>
      <w:r>
        <w:t>April 9</w:t>
      </w:r>
      <w:r w:rsidRPr="00F7388F">
        <w:rPr>
          <w:vertAlign w:val="superscript"/>
        </w:rPr>
        <w:t>th</w:t>
      </w:r>
      <w:r>
        <w:t xml:space="preserve"> and April 16</w:t>
      </w:r>
      <w:r w:rsidRPr="00F7388F">
        <w:rPr>
          <w:vertAlign w:val="superscript"/>
        </w:rPr>
        <w:t>th</w:t>
      </w:r>
      <w:r>
        <w:t>.</w:t>
      </w:r>
    </w:p>
    <w:p w:rsidR="00F7388F" w:rsidRDefault="00F7388F" w:rsidP="004D466C">
      <w:pPr>
        <w:spacing w:after="0"/>
      </w:pPr>
    </w:p>
    <w:p w:rsidR="00F7388F" w:rsidRDefault="00F7388F" w:rsidP="004D466C">
      <w:pPr>
        <w:spacing w:after="0"/>
      </w:pPr>
      <w:r>
        <w:t xml:space="preserve">There was a discussion on the Building Committee. Councilman Michael Ragaini; Anthony Paluch and Richard M. Surrano, Jr. will do a Fair Cost </w:t>
      </w:r>
      <w:r w:rsidR="00702EB9">
        <w:t>Analysis.</w:t>
      </w:r>
    </w:p>
    <w:p w:rsidR="00F7388F" w:rsidRDefault="00F7388F" w:rsidP="004D466C">
      <w:pPr>
        <w:spacing w:after="0"/>
      </w:pPr>
    </w:p>
    <w:p w:rsidR="00F7388F" w:rsidRDefault="00F7388F" w:rsidP="004D466C">
      <w:pPr>
        <w:spacing w:after="0"/>
      </w:pPr>
      <w:r>
        <w:t>Ribbon Cutting was held at Field Goods (Old GT Britts bld.)  Deputy Supervisor Joseph Iraci attended o</w:t>
      </w:r>
      <w:r w:rsidR="00702EB9">
        <w:t>n behalf of the Town.</w:t>
      </w:r>
    </w:p>
    <w:p w:rsidR="00702EB9" w:rsidRDefault="00702EB9" w:rsidP="004D466C">
      <w:pPr>
        <w:spacing w:after="0"/>
      </w:pPr>
    </w:p>
    <w:p w:rsidR="00702EB9" w:rsidRDefault="00702EB9" w:rsidP="00702EB9">
      <w:pPr>
        <w:spacing w:after="0"/>
      </w:pPr>
      <w:r w:rsidRPr="00702EB9">
        <w:rPr>
          <w:u w:val="single"/>
        </w:rPr>
        <w:lastRenderedPageBreak/>
        <w:t>Supervisor Robert F. Butler, Jr. made</w:t>
      </w:r>
      <w:r>
        <w:t xml:space="preserve"> a motion seconded by Councilman Anthony Paluch to go </w:t>
      </w:r>
      <w:r w:rsidRPr="00702EB9">
        <w:rPr>
          <w:i/>
          <w:u w:val="single"/>
        </w:rPr>
        <w:t>into Executive Session to discuss Medical Insurance Buyout for an employee</w:t>
      </w:r>
      <w:r>
        <w:t>.  Ayes-5 (Butler; Brandow; Ragaini; Paluch; Surrano) Noes-0 Absent-0 Abstentions-0   Time 8:25 pm</w:t>
      </w:r>
    </w:p>
    <w:p w:rsidR="00702EB9" w:rsidRDefault="00702EB9" w:rsidP="00702EB9">
      <w:pPr>
        <w:spacing w:after="0"/>
      </w:pPr>
    </w:p>
    <w:p w:rsidR="00702EB9" w:rsidRDefault="00702EB9" w:rsidP="00702EB9">
      <w:pPr>
        <w:spacing w:after="0"/>
      </w:pPr>
      <w:r w:rsidRPr="00702EB9">
        <w:rPr>
          <w:u w:val="single"/>
        </w:rPr>
        <w:t>Councilman Anthony Paluch made</w:t>
      </w:r>
      <w:r>
        <w:t xml:space="preserve"> a motion seconded by Supervisor Robert F. Butler, Jr.</w:t>
      </w:r>
      <w:r w:rsidRPr="00702EB9">
        <w:rPr>
          <w:i/>
          <w:u w:val="single"/>
        </w:rPr>
        <w:t xml:space="preserve">to come out of Executive Session and reconvene the regular meeting. </w:t>
      </w:r>
      <w:r>
        <w:t xml:space="preserve"> Ayes-5 (Butler; Brandow; Ragaini; Paluch; Surrano) Noes-0 Absent-0 Abstentions-0 Time: 8:59 pm</w:t>
      </w:r>
    </w:p>
    <w:p w:rsidR="00702EB9" w:rsidRDefault="00702EB9" w:rsidP="00702EB9">
      <w:pPr>
        <w:spacing w:after="0"/>
      </w:pPr>
    </w:p>
    <w:p w:rsidR="00702EB9" w:rsidRDefault="00702EB9" w:rsidP="00702EB9">
      <w:pPr>
        <w:spacing w:after="0"/>
      </w:pPr>
      <w:r>
        <w:t>As there was no further business to come before the meeting a motion to adjourn was made by Supervisor Robert F. Butler, Jr. seconded by Councilman Michael Ragaini.  Ayes-5 (Butler; Brandow; Ragaini; Paluch; Surrano) Noes-0 Absent-0 Abstentions-0</w:t>
      </w:r>
    </w:p>
    <w:p w:rsidR="00702EB9" w:rsidRDefault="00702EB9" w:rsidP="00702EB9">
      <w:pPr>
        <w:spacing w:after="0"/>
      </w:pPr>
    </w:p>
    <w:p w:rsidR="00702EB9" w:rsidRDefault="00702EB9" w:rsidP="00702EB9">
      <w:pPr>
        <w:spacing w:after="0"/>
      </w:pPr>
      <w:r>
        <w:t>Meeting Adjourn at 9:00 pm.</w:t>
      </w:r>
    </w:p>
    <w:p w:rsidR="00702EB9" w:rsidRDefault="00702EB9" w:rsidP="00702EB9">
      <w:pPr>
        <w:spacing w:after="0"/>
      </w:pPr>
    </w:p>
    <w:p w:rsidR="00702EB9" w:rsidRDefault="00702EB9" w:rsidP="00702EB9">
      <w:pPr>
        <w:spacing w:after="0"/>
      </w:pPr>
    </w:p>
    <w:p w:rsidR="00702EB9" w:rsidRDefault="00702EB9" w:rsidP="004D466C">
      <w:pPr>
        <w:spacing w:after="0"/>
      </w:pPr>
    </w:p>
    <w:p w:rsidR="004D466C" w:rsidRDefault="004D466C" w:rsidP="006A3C3B">
      <w:pPr>
        <w:spacing w:after="0"/>
      </w:pPr>
    </w:p>
    <w:sectPr w:rsidR="004D466C" w:rsidSect="00A72425">
      <w:head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3B" w:rsidRDefault="006A3C3B" w:rsidP="006A3C3B">
      <w:pPr>
        <w:spacing w:after="0" w:line="240" w:lineRule="auto"/>
      </w:pPr>
      <w:r>
        <w:separator/>
      </w:r>
    </w:p>
  </w:endnote>
  <w:endnote w:type="continuationSeparator" w:id="0">
    <w:p w:rsidR="006A3C3B" w:rsidRDefault="006A3C3B" w:rsidP="006A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3B" w:rsidRDefault="006A3C3B" w:rsidP="006A3C3B">
      <w:pPr>
        <w:spacing w:after="0" w:line="240" w:lineRule="auto"/>
      </w:pPr>
      <w:r>
        <w:separator/>
      </w:r>
    </w:p>
  </w:footnote>
  <w:footnote w:type="continuationSeparator" w:id="0">
    <w:p w:rsidR="006A3C3B" w:rsidRDefault="006A3C3B" w:rsidP="006A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3B" w:rsidRDefault="006A3C3B" w:rsidP="006A3C3B">
    <w:pPr>
      <w:pStyle w:val="Header"/>
      <w:jc w:val="center"/>
    </w:pPr>
    <w:r>
      <w:t>REGULAR MEETING – ATHENS TOWN BOARD – February 1, 2016</w:t>
    </w:r>
  </w:p>
  <w:p w:rsidR="006A3C3B" w:rsidRDefault="006A3C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7F"/>
    <w:rsid w:val="00072AA2"/>
    <w:rsid w:val="000B287F"/>
    <w:rsid w:val="000E2650"/>
    <w:rsid w:val="00167E04"/>
    <w:rsid w:val="00186FCB"/>
    <w:rsid w:val="001B46B9"/>
    <w:rsid w:val="0029400D"/>
    <w:rsid w:val="00322935"/>
    <w:rsid w:val="00416BA6"/>
    <w:rsid w:val="004936EE"/>
    <w:rsid w:val="004D466C"/>
    <w:rsid w:val="0056722F"/>
    <w:rsid w:val="006A3C3B"/>
    <w:rsid w:val="00702EB9"/>
    <w:rsid w:val="007A49F4"/>
    <w:rsid w:val="007E737D"/>
    <w:rsid w:val="008712D0"/>
    <w:rsid w:val="00A72425"/>
    <w:rsid w:val="00AA5265"/>
    <w:rsid w:val="00F7388F"/>
    <w:rsid w:val="00F8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C3B"/>
  </w:style>
  <w:style w:type="paragraph" w:styleId="Footer">
    <w:name w:val="footer"/>
    <w:basedOn w:val="Normal"/>
    <w:link w:val="FooterChar"/>
    <w:uiPriority w:val="99"/>
    <w:unhideWhenUsed/>
    <w:rsid w:val="006A3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C3B"/>
  </w:style>
  <w:style w:type="paragraph" w:styleId="BalloonText">
    <w:name w:val="Balloon Text"/>
    <w:basedOn w:val="Normal"/>
    <w:link w:val="BalloonTextChar"/>
    <w:uiPriority w:val="99"/>
    <w:semiHidden/>
    <w:unhideWhenUsed/>
    <w:rsid w:val="006A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C3B"/>
  </w:style>
  <w:style w:type="paragraph" w:styleId="Footer">
    <w:name w:val="footer"/>
    <w:basedOn w:val="Normal"/>
    <w:link w:val="FooterChar"/>
    <w:uiPriority w:val="99"/>
    <w:unhideWhenUsed/>
    <w:rsid w:val="006A3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C3B"/>
  </w:style>
  <w:style w:type="paragraph" w:styleId="BalloonText">
    <w:name w:val="Balloon Text"/>
    <w:basedOn w:val="Normal"/>
    <w:link w:val="BalloonTextChar"/>
    <w:uiPriority w:val="99"/>
    <w:semiHidden/>
    <w:unhideWhenUsed/>
    <w:rsid w:val="006A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Linda Stacey</cp:lastModifiedBy>
  <cp:revision>2</cp:revision>
  <cp:lastPrinted>2016-02-16T16:13:00Z</cp:lastPrinted>
  <dcterms:created xsi:type="dcterms:W3CDTF">2016-02-16T16:13:00Z</dcterms:created>
  <dcterms:modified xsi:type="dcterms:W3CDTF">2016-02-16T16:13:00Z</dcterms:modified>
</cp:coreProperties>
</file>